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78" w:rsidRDefault="00126A37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p w:rsidR="00962F78" w:rsidRDefault="00962F78">
      <w:pPr>
        <w:rPr>
          <w:b/>
          <w:sz w:val="20"/>
          <w:szCs w:val="20"/>
        </w:rPr>
      </w:pPr>
    </w:p>
    <w:tbl>
      <w:tblPr>
        <w:tblStyle w:val="a1"/>
        <w:tblW w:w="967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962F78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962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62F78" w:rsidRDefault="00126A3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RECURSO CONTRA A DECISÃO DA COMISSÃO DE HETEROIDENTIFICAÇÃO REFERENTE AO PROCESSO SELETIVO 2022.1 PARA OS CURSOS PRESENCIAIS DO IFMG </w:t>
            </w:r>
          </w:p>
          <w:p w:rsidR="00962F78" w:rsidRDefault="0096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62F78" w:rsidRDefault="00962F78"/>
    <w:tbl>
      <w:tblPr>
        <w:tblStyle w:val="a2"/>
        <w:tblW w:w="960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4125"/>
        <w:gridCol w:w="1995"/>
      </w:tblGrid>
      <w:tr w:rsidR="00962F78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</w:tr>
      <w:tr w:rsidR="00962F78">
        <w:trPr>
          <w:trHeight w:val="660"/>
        </w:trPr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CANDIDATO: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DE INSCRIÇÃO:</w:t>
            </w:r>
          </w:p>
        </w:tc>
      </w:tr>
      <w:tr w:rsidR="00962F78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96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F78">
        <w:trPr>
          <w:trHeight w:val="660"/>
        </w:trPr>
        <w:tc>
          <w:tcPr>
            <w:tcW w:w="9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F78" w:rsidRDefault="00126A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 RESPONSÁVEL LEGAL (PARA MENORES DE 18 ANOS)</w:t>
            </w:r>
          </w:p>
        </w:tc>
      </w:tr>
    </w:tbl>
    <w:p w:rsidR="00962F78" w:rsidRDefault="00962F78">
      <w:pPr>
        <w:jc w:val="both"/>
        <w:rPr>
          <w:rFonts w:ascii="Times New Roman" w:eastAsia="Times New Roman" w:hAnsi="Times New Roman" w:cs="Times New Roman"/>
        </w:rPr>
      </w:pPr>
    </w:p>
    <w:p w:rsidR="00962F78" w:rsidRDefault="00126A3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Solicito, por meio deste recurso, revisão da avaliação de </w:t>
      </w:r>
      <w:proofErr w:type="spellStart"/>
      <w:r>
        <w:rPr>
          <w:rFonts w:ascii="Times New Roman" w:eastAsia="Times New Roman" w:hAnsi="Times New Roman" w:cs="Times New Roman"/>
        </w:rPr>
        <w:t>heteroidentificação</w:t>
      </w:r>
      <w:proofErr w:type="spellEnd"/>
      <w:r>
        <w:rPr>
          <w:rFonts w:ascii="Times New Roman" w:eastAsia="Times New Roman" w:hAnsi="Times New Roman" w:cs="Times New Roman"/>
        </w:rPr>
        <w:t xml:space="preserve"> e reconsideração da decisão com base nas justificativas apresentadas abaixo:</w:t>
      </w:r>
    </w:p>
    <w:p w:rsidR="00962F78" w:rsidRDefault="00126A37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F78" w:rsidRDefault="00962F78">
      <w:pPr>
        <w:jc w:val="both"/>
        <w:rPr>
          <w:rFonts w:ascii="Times New Roman" w:eastAsia="Times New Roman" w:hAnsi="Times New Roman" w:cs="Times New Roman"/>
        </w:rPr>
      </w:pP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___________________________________________________,___/___/___</w:t>
      </w: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Cidade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Data</w:t>
      </w:r>
    </w:p>
    <w:p w:rsidR="00962F78" w:rsidRDefault="00962F78">
      <w:pPr>
        <w:jc w:val="center"/>
        <w:rPr>
          <w:rFonts w:ascii="Times New Roman" w:eastAsia="Times New Roman" w:hAnsi="Times New Roman" w:cs="Times New Roman"/>
        </w:rPr>
      </w:pP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:rsidR="00962F78" w:rsidRDefault="00962F78">
      <w:pPr>
        <w:jc w:val="center"/>
        <w:rPr>
          <w:rFonts w:ascii="Times New Roman" w:eastAsia="Times New Roman" w:hAnsi="Times New Roman" w:cs="Times New Roman"/>
        </w:rPr>
      </w:pP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962F78" w:rsidRDefault="00126A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 (Para candidatos Menores de 18 anos)</w:t>
      </w:r>
    </w:p>
    <w:sectPr w:rsidR="00962F78"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2F78"/>
    <w:rsid w:val="00126A37"/>
    <w:rsid w:val="0034546F"/>
    <w:rsid w:val="008577B2"/>
    <w:rsid w:val="009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AMUW2mV+V3ElpSQ3dLuOsQB41prXRTt78vNMMjwEgRgd/xUFx8wIiTB8Dfe4HSq1AUUhitVpw/CfSLurfw+hvLyVcnXVGZd7zADRd/b5LI/ORBxvrMDsUu4JPwB5gdLLgrsSq+6PHlJN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Miranda de Abreu</dc:creator>
  <cp:lastModifiedBy>Vivian Kelly Andaki Nunes</cp:lastModifiedBy>
  <cp:revision>3</cp:revision>
  <dcterms:created xsi:type="dcterms:W3CDTF">2022-01-06T13:08:00Z</dcterms:created>
  <dcterms:modified xsi:type="dcterms:W3CDTF">2022-01-21T19:04:00Z</dcterms:modified>
</cp:coreProperties>
</file>