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AA" w:rsidRDefault="005465E3">
      <w:pPr>
        <w:spacing w:after="0" w:line="240" w:lineRule="auto"/>
        <w:jc w:val="center"/>
        <w:rPr>
          <w:sz w:val="16"/>
          <w:szCs w:val="16"/>
        </w:rPr>
      </w:pPr>
      <w:r>
        <w:rPr>
          <w:noProof/>
          <w:sz w:val="16"/>
          <w:szCs w:val="16"/>
        </w:rPr>
        <w:drawing>
          <wp:inline distT="0" distB="0" distL="0" distR="0" wp14:anchorId="608F5E03" wp14:editId="771671A7">
            <wp:extent cx="2524125" cy="505142"/>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20451" t="14794" r="47388" b="70912"/>
                    <a:stretch>
                      <a:fillRect/>
                    </a:stretch>
                  </pic:blipFill>
                  <pic:spPr>
                    <a:xfrm>
                      <a:off x="0" y="0"/>
                      <a:ext cx="2524125" cy="505142"/>
                    </a:xfrm>
                    <a:prstGeom prst="rect">
                      <a:avLst/>
                    </a:prstGeom>
                    <a:ln/>
                  </pic:spPr>
                </pic:pic>
              </a:graphicData>
            </a:graphic>
          </wp:inline>
        </w:drawing>
      </w:r>
    </w:p>
    <w:p w:rsidR="003876AA" w:rsidRDefault="005465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lightGray"/>
        </w:rPr>
        <w:t>ANEXO IV</w:t>
      </w:r>
    </w:p>
    <w:p w:rsidR="003876AA" w:rsidRDefault="005465E3">
      <w:pPr>
        <w:spacing w:after="0" w:line="240" w:lineRule="auto"/>
        <w:jc w:val="cente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sz w:val="24"/>
          <w:szCs w:val="24"/>
        </w:rPr>
        <w:t xml:space="preserve">PLANO EDUCACIONAL INDIVIDUALIZADO (PEI) </w:t>
      </w:r>
    </w:p>
    <w:p w:rsidR="003876AA" w:rsidRDefault="003876AA">
      <w:pPr>
        <w:spacing w:after="0" w:line="240" w:lineRule="auto"/>
        <w:ind w:right="1460"/>
        <w:rPr>
          <w:rFonts w:ascii="Times New Roman" w:eastAsia="Times New Roman" w:hAnsi="Times New Roman" w:cs="Times New Roman"/>
          <w:b/>
          <w:sz w:val="24"/>
          <w:szCs w:val="24"/>
        </w:rPr>
      </w:pPr>
    </w:p>
    <w:p w:rsidR="003876AA" w:rsidRDefault="005465E3">
      <w:pPr>
        <w:spacing w:after="0"/>
        <w:ind w:left="100" w:righ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Nome do Estudante:</w:t>
      </w:r>
    </w:p>
    <w:p w:rsidR="003876AA" w:rsidRDefault="005465E3">
      <w:pPr>
        <w:spacing w:after="0"/>
        <w:ind w:left="100" w:righ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Curso:</w:t>
      </w:r>
    </w:p>
    <w:p w:rsidR="003876AA" w:rsidRDefault="005465E3">
      <w:pPr>
        <w:spacing w:after="0"/>
        <w:ind w:left="100" w:righ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Componente Curricular:</w:t>
      </w:r>
    </w:p>
    <w:p w:rsidR="003876AA" w:rsidRDefault="005465E3">
      <w:pPr>
        <w:spacing w:after="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w:t>
      </w:r>
    </w:p>
    <w:p w:rsidR="003876AA" w:rsidRDefault="005465E3">
      <w:pPr>
        <w:spacing w:after="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Semestre/Ano:</w:t>
      </w:r>
    </w:p>
    <w:p w:rsidR="003876AA" w:rsidRDefault="005465E3">
      <w:pPr>
        <w:spacing w:after="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Docente:</w:t>
      </w:r>
    </w:p>
    <w:p w:rsidR="003876AA" w:rsidRDefault="003876AA">
      <w:pPr>
        <w:spacing w:after="0"/>
        <w:ind w:left="100" w:right="100"/>
        <w:rPr>
          <w:rFonts w:ascii="Times New Roman" w:eastAsia="Times New Roman" w:hAnsi="Times New Roman" w:cs="Times New Roman"/>
          <w:b/>
          <w:sz w:val="20"/>
          <w:szCs w:val="20"/>
        </w:rPr>
      </w:pPr>
    </w:p>
    <w:tbl>
      <w:tblPr>
        <w:tblStyle w:val="af5"/>
        <w:tblW w:w="1020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048"/>
        <w:gridCol w:w="5155"/>
      </w:tblGrid>
      <w:tr w:rsidR="003876AA">
        <w:trPr>
          <w:trHeight w:val="1070"/>
        </w:trPr>
        <w:tc>
          <w:tcPr>
            <w:tcW w:w="10203"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876AA" w:rsidRDefault="005465E3">
            <w:pPr>
              <w:spacing w:before="100" w:after="0" w:line="240" w:lineRule="auto"/>
              <w:ind w:left="320" w:right="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Histórico (antes e na instituição)</w:t>
            </w:r>
          </w:p>
          <w:p w:rsidR="003876AA" w:rsidRDefault="005465E3">
            <w:pPr>
              <w:spacing w:before="40" w:after="0" w:line="240" w:lineRule="auto"/>
              <w:ind w:left="320" w:right="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&lt;Preenchido pela Equipe Pedagógica, Assistência Estudantil e NAPNEE</w:t>
            </w:r>
            <w:proofErr w:type="gramStart"/>
            <w:r>
              <w:rPr>
                <w:rFonts w:ascii="Times New Roman" w:eastAsia="Times New Roman" w:hAnsi="Times New Roman" w:cs="Times New Roman"/>
                <w:b/>
                <w:sz w:val="20"/>
                <w:szCs w:val="20"/>
              </w:rPr>
              <w:t>&gt;</w:t>
            </w:r>
            <w:proofErr w:type="gramEnd"/>
          </w:p>
        </w:tc>
      </w:tr>
      <w:tr w:rsidR="003876AA">
        <w:trPr>
          <w:trHeight w:val="1460"/>
        </w:trPr>
        <w:tc>
          <w:tcPr>
            <w:tcW w:w="1020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76AA" w:rsidRDefault="005465E3">
            <w:pPr>
              <w:spacing w:before="100" w:after="0"/>
              <w:ind w:left="4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importância da descrição breve do histórico desse estudante se faz necessária para que o professor tenha uma ideia mais abrangente da trajetória do mesmo.</w:t>
            </w:r>
          </w:p>
          <w:p w:rsidR="003876AA" w:rsidRDefault="003876AA">
            <w:pPr>
              <w:spacing w:before="100" w:after="0"/>
              <w:ind w:left="420"/>
              <w:jc w:val="center"/>
              <w:rPr>
                <w:rFonts w:ascii="Times New Roman" w:eastAsia="Times New Roman" w:hAnsi="Times New Roman" w:cs="Times New Roman"/>
                <w:sz w:val="20"/>
                <w:szCs w:val="20"/>
              </w:rPr>
            </w:pPr>
          </w:p>
          <w:p w:rsidR="003876AA" w:rsidRDefault="003876AA">
            <w:pPr>
              <w:spacing w:before="100" w:after="0"/>
              <w:ind w:left="420"/>
              <w:jc w:val="center"/>
              <w:rPr>
                <w:rFonts w:ascii="Times New Roman" w:eastAsia="Times New Roman" w:hAnsi="Times New Roman" w:cs="Times New Roman"/>
                <w:sz w:val="20"/>
                <w:szCs w:val="20"/>
              </w:rPr>
            </w:pPr>
          </w:p>
          <w:p w:rsidR="003876AA" w:rsidRDefault="003876AA">
            <w:pPr>
              <w:spacing w:before="100" w:after="0"/>
              <w:ind w:left="420"/>
              <w:jc w:val="center"/>
              <w:rPr>
                <w:rFonts w:ascii="Times New Roman" w:eastAsia="Times New Roman" w:hAnsi="Times New Roman" w:cs="Times New Roman"/>
                <w:sz w:val="20"/>
                <w:szCs w:val="20"/>
              </w:rPr>
            </w:pPr>
          </w:p>
          <w:p w:rsidR="003876AA" w:rsidRDefault="003876AA">
            <w:pPr>
              <w:spacing w:before="100" w:after="0"/>
              <w:ind w:left="420"/>
              <w:jc w:val="center"/>
              <w:rPr>
                <w:rFonts w:ascii="Times New Roman" w:eastAsia="Times New Roman" w:hAnsi="Times New Roman" w:cs="Times New Roman"/>
                <w:sz w:val="20"/>
                <w:szCs w:val="20"/>
              </w:rPr>
            </w:pPr>
          </w:p>
          <w:p w:rsidR="003876AA" w:rsidRDefault="003876AA">
            <w:pPr>
              <w:spacing w:before="100" w:after="0"/>
              <w:ind w:left="420"/>
              <w:jc w:val="center"/>
              <w:rPr>
                <w:rFonts w:ascii="Times New Roman" w:eastAsia="Times New Roman" w:hAnsi="Times New Roman" w:cs="Times New Roman"/>
                <w:sz w:val="20"/>
                <w:szCs w:val="20"/>
              </w:rPr>
            </w:pPr>
          </w:p>
          <w:p w:rsidR="003876AA" w:rsidRDefault="003876AA">
            <w:pPr>
              <w:spacing w:before="100" w:after="0"/>
              <w:ind w:left="420"/>
              <w:jc w:val="center"/>
              <w:rPr>
                <w:rFonts w:ascii="Times New Roman" w:eastAsia="Times New Roman" w:hAnsi="Times New Roman" w:cs="Times New Roman"/>
                <w:sz w:val="20"/>
                <w:szCs w:val="20"/>
              </w:rPr>
            </w:pPr>
          </w:p>
          <w:p w:rsidR="003876AA" w:rsidRDefault="003876AA">
            <w:pPr>
              <w:spacing w:before="100" w:after="0"/>
              <w:ind w:left="420"/>
              <w:jc w:val="center"/>
              <w:rPr>
                <w:rFonts w:ascii="Times New Roman" w:eastAsia="Times New Roman" w:hAnsi="Times New Roman" w:cs="Times New Roman"/>
                <w:sz w:val="20"/>
                <w:szCs w:val="20"/>
              </w:rPr>
            </w:pPr>
          </w:p>
          <w:p w:rsidR="003876AA" w:rsidRDefault="003876AA">
            <w:pPr>
              <w:spacing w:before="100" w:after="0"/>
              <w:ind w:left="420"/>
              <w:jc w:val="center"/>
              <w:rPr>
                <w:rFonts w:ascii="Times New Roman" w:eastAsia="Times New Roman" w:hAnsi="Times New Roman" w:cs="Times New Roman"/>
                <w:sz w:val="20"/>
                <w:szCs w:val="20"/>
              </w:rPr>
            </w:pPr>
          </w:p>
        </w:tc>
      </w:tr>
      <w:tr w:rsidR="003876AA">
        <w:trPr>
          <w:trHeight w:val="1070"/>
        </w:trPr>
        <w:tc>
          <w:tcPr>
            <w:tcW w:w="10203" w:type="dxa"/>
            <w:gridSpan w:val="2"/>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876AA" w:rsidRDefault="005465E3">
            <w:pPr>
              <w:spacing w:before="100" w:after="0" w:line="240" w:lineRule="auto"/>
              <w:ind w:left="320" w:right="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Necessidades Educacionais Específicas</w:t>
            </w:r>
          </w:p>
          <w:p w:rsidR="003876AA" w:rsidRDefault="005465E3">
            <w:pPr>
              <w:spacing w:before="40" w:after="0" w:line="240" w:lineRule="auto"/>
              <w:ind w:left="300" w:right="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&lt;Preenchido pela Equipe Pedagógica, Assistência Estudantil</w:t>
            </w:r>
            <w:proofErr w:type="gramStart"/>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b/>
                <w:sz w:val="20"/>
                <w:szCs w:val="20"/>
              </w:rPr>
              <w:t>e NAPNEE&gt;</w:t>
            </w:r>
          </w:p>
        </w:tc>
      </w:tr>
      <w:tr w:rsidR="003876AA">
        <w:trPr>
          <w:trHeight w:val="2255"/>
        </w:trPr>
        <w:tc>
          <w:tcPr>
            <w:tcW w:w="1020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76AA" w:rsidRDefault="005465E3">
            <w:pPr>
              <w:spacing w:before="100" w:after="0"/>
              <w:ind w:left="420"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Detalhar as condições do estudante, o que ele necessita. </w:t>
            </w:r>
            <w:proofErr w:type="spellStart"/>
            <w:r>
              <w:rPr>
                <w:rFonts w:ascii="Times New Roman" w:eastAsia="Times New Roman" w:hAnsi="Times New Roman" w:cs="Times New Roman"/>
                <w:sz w:val="20"/>
                <w:szCs w:val="20"/>
              </w:rPr>
              <w:t>Ex</w:t>
            </w:r>
            <w:proofErr w:type="spellEnd"/>
            <w:r>
              <w:rPr>
                <w:rFonts w:ascii="Times New Roman" w:eastAsia="Times New Roman" w:hAnsi="Times New Roman" w:cs="Times New Roman"/>
                <w:sz w:val="20"/>
                <w:szCs w:val="20"/>
              </w:rPr>
              <w:t>: Se o estudante é cego: sua condição é: cegueira. Precisa de: Braille, Leitor de telas... A importância da descrição breve das necessidades educacionais específicas desse estudante se faz necessária para que o docente tenha uma ideia mais abrangente das possibilidades de interação com esse estudante, elaborando as estratégias metodológicas de acordo com as suas especificidades.</w:t>
            </w:r>
          </w:p>
          <w:p w:rsidR="003876AA" w:rsidRDefault="003876AA">
            <w:pPr>
              <w:spacing w:before="100" w:after="0"/>
              <w:ind w:left="420" w:right="180"/>
              <w:jc w:val="both"/>
              <w:rPr>
                <w:rFonts w:ascii="Times New Roman" w:eastAsia="Times New Roman" w:hAnsi="Times New Roman" w:cs="Times New Roman"/>
                <w:sz w:val="20"/>
                <w:szCs w:val="20"/>
              </w:rPr>
            </w:pPr>
          </w:p>
          <w:p w:rsidR="003876AA" w:rsidRDefault="003876AA">
            <w:pPr>
              <w:spacing w:before="100" w:after="0"/>
              <w:ind w:left="420" w:right="180"/>
              <w:jc w:val="both"/>
              <w:rPr>
                <w:rFonts w:ascii="Times New Roman" w:eastAsia="Times New Roman" w:hAnsi="Times New Roman" w:cs="Times New Roman"/>
                <w:sz w:val="20"/>
                <w:szCs w:val="20"/>
              </w:rPr>
            </w:pPr>
          </w:p>
          <w:p w:rsidR="003876AA" w:rsidRDefault="003876AA">
            <w:pPr>
              <w:spacing w:before="100" w:after="0"/>
              <w:ind w:left="420" w:right="180"/>
              <w:jc w:val="both"/>
              <w:rPr>
                <w:rFonts w:ascii="Times New Roman" w:eastAsia="Times New Roman" w:hAnsi="Times New Roman" w:cs="Times New Roman"/>
                <w:sz w:val="20"/>
                <w:szCs w:val="20"/>
              </w:rPr>
            </w:pPr>
          </w:p>
          <w:p w:rsidR="003876AA" w:rsidRDefault="003876AA">
            <w:pPr>
              <w:spacing w:before="100" w:after="0"/>
              <w:ind w:left="420" w:right="180"/>
              <w:jc w:val="both"/>
              <w:rPr>
                <w:rFonts w:ascii="Times New Roman" w:eastAsia="Times New Roman" w:hAnsi="Times New Roman" w:cs="Times New Roman"/>
                <w:sz w:val="20"/>
                <w:szCs w:val="20"/>
              </w:rPr>
            </w:pPr>
          </w:p>
          <w:p w:rsidR="003876AA" w:rsidRDefault="003876AA">
            <w:pPr>
              <w:spacing w:before="100" w:after="0"/>
              <w:ind w:left="420" w:right="180"/>
              <w:jc w:val="both"/>
              <w:rPr>
                <w:rFonts w:ascii="Times New Roman" w:eastAsia="Times New Roman" w:hAnsi="Times New Roman" w:cs="Times New Roman"/>
                <w:sz w:val="20"/>
                <w:szCs w:val="20"/>
              </w:rPr>
            </w:pPr>
          </w:p>
          <w:p w:rsidR="003876AA" w:rsidRDefault="003876AA">
            <w:pPr>
              <w:spacing w:before="100" w:after="0"/>
              <w:ind w:left="420" w:right="180"/>
              <w:jc w:val="both"/>
              <w:rPr>
                <w:rFonts w:ascii="Times New Roman" w:eastAsia="Times New Roman" w:hAnsi="Times New Roman" w:cs="Times New Roman"/>
                <w:sz w:val="20"/>
                <w:szCs w:val="20"/>
              </w:rPr>
            </w:pPr>
          </w:p>
          <w:p w:rsidR="003876AA" w:rsidRDefault="003876AA">
            <w:pPr>
              <w:spacing w:before="100" w:after="0"/>
              <w:ind w:left="420" w:right="180"/>
              <w:jc w:val="both"/>
              <w:rPr>
                <w:rFonts w:ascii="Times New Roman" w:eastAsia="Times New Roman" w:hAnsi="Times New Roman" w:cs="Times New Roman"/>
                <w:sz w:val="20"/>
                <w:szCs w:val="20"/>
              </w:rPr>
            </w:pPr>
          </w:p>
          <w:p w:rsidR="003876AA" w:rsidRDefault="003876AA">
            <w:pPr>
              <w:spacing w:before="100" w:after="0"/>
              <w:ind w:left="420" w:right="180"/>
              <w:jc w:val="both"/>
              <w:rPr>
                <w:rFonts w:ascii="Times New Roman" w:eastAsia="Times New Roman" w:hAnsi="Times New Roman" w:cs="Times New Roman"/>
                <w:sz w:val="20"/>
                <w:szCs w:val="20"/>
              </w:rPr>
            </w:pPr>
          </w:p>
        </w:tc>
      </w:tr>
      <w:tr w:rsidR="003876AA">
        <w:trPr>
          <w:trHeight w:val="2030"/>
        </w:trPr>
        <w:tc>
          <w:tcPr>
            <w:tcW w:w="5048"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876AA" w:rsidRDefault="005465E3">
            <w:pPr>
              <w:spacing w:before="100" w:after="0"/>
              <w:ind w:left="460" w:right="1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Conhecimentos, Habilidades, Capacidades, Interesses, Necessidades (O que sabe? Do que gosta/afinidades?...</w:t>
            </w:r>
            <w:proofErr w:type="gramStart"/>
            <w:r>
              <w:rPr>
                <w:rFonts w:ascii="Times New Roman" w:eastAsia="Times New Roman" w:hAnsi="Times New Roman" w:cs="Times New Roman"/>
                <w:b/>
                <w:sz w:val="20"/>
                <w:szCs w:val="20"/>
              </w:rPr>
              <w:t>)</w:t>
            </w:r>
            <w:proofErr w:type="gramEnd"/>
          </w:p>
          <w:p w:rsidR="003876AA" w:rsidRDefault="005465E3">
            <w:pPr>
              <w:spacing w:after="0"/>
              <w:ind w:left="740" w:right="4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&lt;Preenchido pela Equipe Pedagógica, NAPNEE e docentes</w:t>
            </w:r>
            <w:proofErr w:type="gramStart"/>
            <w:r>
              <w:rPr>
                <w:rFonts w:ascii="Times New Roman" w:eastAsia="Times New Roman" w:hAnsi="Times New Roman" w:cs="Times New Roman"/>
                <w:b/>
                <w:sz w:val="20"/>
                <w:szCs w:val="20"/>
              </w:rPr>
              <w:t>&gt;</w:t>
            </w:r>
            <w:proofErr w:type="gramEnd"/>
          </w:p>
        </w:tc>
        <w:tc>
          <w:tcPr>
            <w:tcW w:w="515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876AA" w:rsidRDefault="005465E3">
            <w:pPr>
              <w:spacing w:before="100" w:after="0" w:line="240" w:lineRule="auto"/>
              <w:ind w:left="1220" w:right="9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Dificuldades apresentadas</w:t>
            </w:r>
          </w:p>
          <w:p w:rsidR="003876AA" w:rsidRDefault="005465E3">
            <w:pPr>
              <w:spacing w:before="40" w:after="0"/>
              <w:ind w:left="740" w:right="5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&lt;Preenchido pela Equipe Pedagógica, NAPNEE e docentes</w:t>
            </w:r>
            <w:proofErr w:type="gramStart"/>
            <w:r>
              <w:rPr>
                <w:rFonts w:ascii="Times New Roman" w:eastAsia="Times New Roman" w:hAnsi="Times New Roman" w:cs="Times New Roman"/>
                <w:b/>
                <w:sz w:val="20"/>
                <w:szCs w:val="20"/>
              </w:rPr>
              <w:t>&gt;</w:t>
            </w:r>
            <w:proofErr w:type="gramEnd"/>
          </w:p>
        </w:tc>
      </w:tr>
      <w:tr w:rsidR="003876AA">
        <w:trPr>
          <w:trHeight w:val="1985"/>
        </w:trPr>
        <w:tc>
          <w:tcPr>
            <w:tcW w:w="504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76AA" w:rsidRDefault="005465E3">
            <w:pPr>
              <w:spacing w:before="240" w:after="240" w:line="240" w:lineRule="auto"/>
              <w:ind w:left="2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5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76AA" w:rsidRDefault="005465E3">
            <w:pPr>
              <w:spacing w:before="240" w:after="240" w:line="240" w:lineRule="auto"/>
              <w:ind w:left="2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bl>
    <w:p w:rsidR="003876AA" w:rsidRDefault="003876AA">
      <w:pPr>
        <w:spacing w:after="0" w:line="240" w:lineRule="auto"/>
        <w:jc w:val="center"/>
        <w:rPr>
          <w:rFonts w:ascii="Times New Roman" w:eastAsia="Times New Roman" w:hAnsi="Times New Roman" w:cs="Times New Roman"/>
          <w:b/>
          <w:sz w:val="18"/>
          <w:szCs w:val="18"/>
        </w:rPr>
      </w:pPr>
    </w:p>
    <w:p w:rsidR="003876AA" w:rsidRDefault="005465E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 xml:space="preserve"> </w:t>
      </w:r>
    </w:p>
    <w:tbl>
      <w:tblPr>
        <w:tblStyle w:val="af6"/>
        <w:tblW w:w="1020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203"/>
      </w:tblGrid>
      <w:tr w:rsidR="003876AA">
        <w:trPr>
          <w:trHeight w:val="1460"/>
        </w:trPr>
        <w:tc>
          <w:tcPr>
            <w:tcW w:w="1020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876AA" w:rsidRDefault="005465E3">
            <w:pPr>
              <w:spacing w:before="100" w:after="0" w:line="240" w:lineRule="auto"/>
              <w:ind w:left="400" w:right="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Adaptações Curriculares</w:t>
            </w:r>
          </w:p>
          <w:p w:rsidR="003876AA" w:rsidRDefault="005465E3">
            <w:pPr>
              <w:spacing w:before="40" w:after="0" w:line="240" w:lineRule="auto"/>
              <w:ind w:left="400" w:right="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(Sugestão: Anexar Plano de Ensino do Componente Curricular)</w:t>
            </w:r>
          </w:p>
          <w:p w:rsidR="003876AA" w:rsidRDefault="005465E3">
            <w:pPr>
              <w:spacing w:before="40" w:after="0" w:line="240" w:lineRule="auto"/>
              <w:ind w:left="320" w:right="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&lt;Preenchido pelo docente&gt;</w:t>
            </w:r>
          </w:p>
        </w:tc>
      </w:tr>
      <w:tr w:rsidR="003876AA">
        <w:trPr>
          <w:trHeight w:val="2270"/>
        </w:trPr>
        <w:tc>
          <w:tcPr>
            <w:tcW w:w="102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76AA" w:rsidRDefault="005465E3">
            <w:pPr>
              <w:spacing w:before="100" w:after="0" w:line="240" w:lineRule="auto"/>
              <w:ind w:left="400" w:right="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OBJETIVOS ESPECÍFICOS</w:t>
            </w:r>
          </w:p>
          <w:p w:rsidR="003876AA" w:rsidRDefault="005465E3">
            <w:pPr>
              <w:spacing w:before="40" w:after="0"/>
              <w:ind w:left="40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Definir objetivos específicos para o estudante foco das adaptações curriculares, a partir dos objetivos previstos para o componente curricular.</w:t>
            </w: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tc>
      </w:tr>
      <w:tr w:rsidR="003876AA">
        <w:trPr>
          <w:trHeight w:val="2870"/>
        </w:trPr>
        <w:tc>
          <w:tcPr>
            <w:tcW w:w="102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76AA" w:rsidRDefault="005465E3">
            <w:pPr>
              <w:spacing w:before="100" w:after="0" w:line="240" w:lineRule="auto"/>
              <w:ind w:left="400" w:right="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CONTEÚDOS PROGRAMÁTICOS</w:t>
            </w:r>
          </w:p>
          <w:p w:rsidR="003876AA" w:rsidRDefault="005465E3">
            <w:pPr>
              <w:spacing w:before="40" w:after="0"/>
              <w:ind w:left="40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É possível priorizar, substituir conteúdos, dependendo da necessidade, a ser avaliada junto ao corpo docente que atende o estudante e equipe de apoio.</w:t>
            </w: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p w:rsidR="003876AA" w:rsidRDefault="003876AA">
            <w:pPr>
              <w:spacing w:before="40" w:after="0"/>
              <w:ind w:left="400" w:right="80"/>
              <w:jc w:val="center"/>
              <w:rPr>
                <w:rFonts w:ascii="Times New Roman" w:eastAsia="Times New Roman" w:hAnsi="Times New Roman" w:cs="Times New Roman"/>
                <w:sz w:val="20"/>
                <w:szCs w:val="20"/>
              </w:rPr>
            </w:pPr>
          </w:p>
        </w:tc>
      </w:tr>
      <w:tr w:rsidR="003876AA">
        <w:trPr>
          <w:trHeight w:val="2870"/>
        </w:trPr>
        <w:tc>
          <w:tcPr>
            <w:tcW w:w="102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76AA" w:rsidRDefault="005465E3">
            <w:pPr>
              <w:spacing w:before="100" w:after="0" w:line="240" w:lineRule="auto"/>
              <w:ind w:left="400" w:right="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METODOLOGIA</w:t>
            </w:r>
          </w:p>
          <w:p w:rsidR="003876AA" w:rsidRDefault="005465E3">
            <w:pPr>
              <w:spacing w:before="40" w:after="0" w:line="240" w:lineRule="auto"/>
              <w:ind w:left="40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Como será trabalhado para alcançar os objetivos específicos estabelecidos?</w:t>
            </w:r>
          </w:p>
          <w:p w:rsidR="003876AA" w:rsidRDefault="005465E3">
            <w:pPr>
              <w:spacing w:before="40" w:after="0"/>
              <w:ind w:left="400" w:right="8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Aqui podem ser explicitados os recursos didáticos utilizados, as estratégias diferenciadas para o trabalho em sala de aula, nos horários de atendimento.</w:t>
            </w:r>
          </w:p>
        </w:tc>
      </w:tr>
      <w:tr w:rsidR="003876AA">
        <w:trPr>
          <w:trHeight w:val="2780"/>
        </w:trPr>
        <w:tc>
          <w:tcPr>
            <w:tcW w:w="102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76AA" w:rsidRDefault="005465E3">
            <w:pPr>
              <w:spacing w:before="100" w:after="0" w:line="240" w:lineRule="auto"/>
              <w:ind w:left="400" w:right="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AVALIAÇÃO</w:t>
            </w:r>
          </w:p>
          <w:p w:rsidR="003876AA" w:rsidRDefault="005465E3">
            <w:pPr>
              <w:spacing w:before="40" w:after="0" w:line="240" w:lineRule="auto"/>
              <w:ind w:left="40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Quais instrumentos? Como foram aplicados?</w:t>
            </w:r>
          </w:p>
          <w:p w:rsidR="003876AA" w:rsidRDefault="005465E3">
            <w:pPr>
              <w:spacing w:before="40" w:after="0"/>
              <w:ind w:left="42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Recomenda-se oportunizar diversas formas de expressão da aprendizagem. Exemplos: projetos educacionais (ensino, pesquisa, extensão), atividades diferenciadas (seminários, debates, provas individuais e/ou em duplas), observando o nível de desempenho e contribuição do estudante no desenvolvimento do componente curricular.</w:t>
            </w:r>
          </w:p>
          <w:p w:rsidR="003876AA" w:rsidRDefault="003876AA">
            <w:pPr>
              <w:spacing w:before="40" w:after="0"/>
              <w:ind w:left="420" w:right="80"/>
              <w:jc w:val="center"/>
              <w:rPr>
                <w:rFonts w:ascii="Times New Roman" w:eastAsia="Times New Roman" w:hAnsi="Times New Roman" w:cs="Times New Roman"/>
                <w:sz w:val="20"/>
                <w:szCs w:val="20"/>
              </w:rPr>
            </w:pPr>
          </w:p>
          <w:p w:rsidR="003876AA" w:rsidRDefault="003876AA">
            <w:pPr>
              <w:spacing w:before="40" w:after="0"/>
              <w:ind w:left="420" w:right="80"/>
              <w:jc w:val="center"/>
              <w:rPr>
                <w:rFonts w:ascii="Times New Roman" w:eastAsia="Times New Roman" w:hAnsi="Times New Roman" w:cs="Times New Roman"/>
                <w:sz w:val="20"/>
                <w:szCs w:val="20"/>
              </w:rPr>
            </w:pPr>
          </w:p>
          <w:p w:rsidR="003876AA" w:rsidRDefault="003876AA">
            <w:pPr>
              <w:spacing w:before="40" w:after="0"/>
              <w:ind w:left="420" w:right="80"/>
              <w:jc w:val="center"/>
              <w:rPr>
                <w:rFonts w:ascii="Times New Roman" w:eastAsia="Times New Roman" w:hAnsi="Times New Roman" w:cs="Times New Roman"/>
                <w:sz w:val="20"/>
                <w:szCs w:val="20"/>
              </w:rPr>
            </w:pPr>
          </w:p>
          <w:p w:rsidR="003876AA" w:rsidRDefault="003876AA">
            <w:pPr>
              <w:spacing w:before="40" w:after="0"/>
              <w:ind w:left="420" w:right="80"/>
              <w:jc w:val="center"/>
              <w:rPr>
                <w:rFonts w:ascii="Times New Roman" w:eastAsia="Times New Roman" w:hAnsi="Times New Roman" w:cs="Times New Roman"/>
                <w:sz w:val="20"/>
                <w:szCs w:val="20"/>
              </w:rPr>
            </w:pPr>
          </w:p>
          <w:p w:rsidR="003876AA" w:rsidRDefault="003876AA">
            <w:pPr>
              <w:spacing w:before="40" w:after="0"/>
              <w:ind w:left="420" w:right="80"/>
              <w:jc w:val="center"/>
              <w:rPr>
                <w:rFonts w:ascii="Times New Roman" w:eastAsia="Times New Roman" w:hAnsi="Times New Roman" w:cs="Times New Roman"/>
                <w:sz w:val="20"/>
                <w:szCs w:val="20"/>
              </w:rPr>
            </w:pPr>
          </w:p>
          <w:p w:rsidR="003876AA" w:rsidRDefault="003876AA">
            <w:pPr>
              <w:spacing w:before="40" w:after="0"/>
              <w:ind w:left="420" w:right="80"/>
              <w:jc w:val="center"/>
              <w:rPr>
                <w:rFonts w:ascii="Times New Roman" w:eastAsia="Times New Roman" w:hAnsi="Times New Roman" w:cs="Times New Roman"/>
                <w:sz w:val="20"/>
                <w:szCs w:val="20"/>
              </w:rPr>
            </w:pPr>
          </w:p>
          <w:p w:rsidR="003876AA" w:rsidRDefault="003876AA">
            <w:pPr>
              <w:spacing w:before="40" w:after="0"/>
              <w:ind w:left="420" w:right="80"/>
              <w:jc w:val="center"/>
              <w:rPr>
                <w:rFonts w:ascii="Times New Roman" w:eastAsia="Times New Roman" w:hAnsi="Times New Roman" w:cs="Times New Roman"/>
                <w:sz w:val="20"/>
                <w:szCs w:val="20"/>
              </w:rPr>
            </w:pPr>
          </w:p>
          <w:p w:rsidR="003876AA" w:rsidRDefault="003876AA">
            <w:pPr>
              <w:spacing w:before="40" w:after="0"/>
              <w:ind w:left="420" w:right="80"/>
              <w:jc w:val="center"/>
              <w:rPr>
                <w:rFonts w:ascii="Times New Roman" w:eastAsia="Times New Roman" w:hAnsi="Times New Roman" w:cs="Times New Roman"/>
                <w:sz w:val="20"/>
                <w:szCs w:val="20"/>
              </w:rPr>
            </w:pPr>
          </w:p>
        </w:tc>
      </w:tr>
      <w:tr w:rsidR="003876AA">
        <w:trPr>
          <w:trHeight w:val="2780"/>
        </w:trPr>
        <w:tc>
          <w:tcPr>
            <w:tcW w:w="102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76AA" w:rsidRDefault="005465E3">
            <w:pPr>
              <w:widowControl w:val="0"/>
              <w:shd w:val="clear" w:color="auto" w:fill="FFFFFF"/>
              <w:spacing w:after="0" w:line="240" w:lineRule="auto"/>
              <w:jc w:val="center"/>
              <w:rPr>
                <w:rFonts w:ascii="Times New Roman" w:eastAsia="Times New Roman" w:hAnsi="Times New Roman" w:cs="Times New Roman"/>
                <w:b/>
                <w:color w:val="050505"/>
                <w:sz w:val="20"/>
                <w:szCs w:val="20"/>
              </w:rPr>
            </w:pPr>
            <w:r>
              <w:rPr>
                <w:rFonts w:ascii="Times New Roman" w:eastAsia="Times New Roman" w:hAnsi="Times New Roman" w:cs="Times New Roman"/>
                <w:b/>
                <w:color w:val="050505"/>
                <w:sz w:val="20"/>
                <w:szCs w:val="20"/>
              </w:rPr>
              <w:t>PROPOSTA DE RECUPERAÇÃO DIFERENCIADA</w:t>
            </w:r>
          </w:p>
          <w:p w:rsidR="003876AA" w:rsidRDefault="005465E3">
            <w:pPr>
              <w:widowControl w:val="0"/>
              <w:shd w:val="clear" w:color="auto" w:fill="FFFFFF"/>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color w:val="050505"/>
                <w:sz w:val="20"/>
                <w:szCs w:val="20"/>
              </w:rPr>
              <w:t xml:space="preserve">Descrever como se dará a recuperação de assuntos e avaliações cujo rendimento </w:t>
            </w:r>
            <w:proofErr w:type="gramStart"/>
            <w:r>
              <w:rPr>
                <w:rFonts w:ascii="Times New Roman" w:eastAsia="Times New Roman" w:hAnsi="Times New Roman" w:cs="Times New Roman"/>
                <w:color w:val="050505"/>
                <w:sz w:val="20"/>
                <w:szCs w:val="20"/>
              </w:rPr>
              <w:t>do(</w:t>
            </w:r>
            <w:proofErr w:type="gramEnd"/>
            <w:r>
              <w:rPr>
                <w:rFonts w:ascii="Times New Roman" w:eastAsia="Times New Roman" w:hAnsi="Times New Roman" w:cs="Times New Roman"/>
                <w:color w:val="050505"/>
                <w:sz w:val="20"/>
                <w:szCs w:val="20"/>
              </w:rPr>
              <w:t>a) aluno(a) foi insuficiente, mesmo com as adaptações realizadas.</w:t>
            </w:r>
          </w:p>
        </w:tc>
      </w:tr>
      <w:tr w:rsidR="003876AA">
        <w:trPr>
          <w:trHeight w:val="2780"/>
        </w:trPr>
        <w:tc>
          <w:tcPr>
            <w:tcW w:w="102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76AA" w:rsidRDefault="005465E3">
            <w:pPr>
              <w:widowControl w:val="0"/>
              <w:shd w:val="clear" w:color="auto" w:fill="FFFFFF"/>
              <w:spacing w:after="0" w:line="240" w:lineRule="auto"/>
              <w:jc w:val="center"/>
              <w:rPr>
                <w:rFonts w:ascii="Times New Roman" w:eastAsia="Times New Roman" w:hAnsi="Times New Roman" w:cs="Times New Roman"/>
                <w:b/>
                <w:color w:val="050505"/>
                <w:sz w:val="20"/>
                <w:szCs w:val="20"/>
              </w:rPr>
            </w:pPr>
            <w:r>
              <w:rPr>
                <w:rFonts w:ascii="Times New Roman" w:eastAsia="Times New Roman" w:hAnsi="Times New Roman" w:cs="Times New Roman"/>
                <w:b/>
                <w:color w:val="050505"/>
                <w:sz w:val="20"/>
                <w:szCs w:val="20"/>
              </w:rPr>
              <w:lastRenderedPageBreak/>
              <w:t xml:space="preserve">BIBLIOGRAFIA BÁSICA </w:t>
            </w:r>
          </w:p>
          <w:p w:rsidR="003876AA" w:rsidRDefault="005465E3">
            <w:pPr>
              <w:widowControl w:val="0"/>
              <w:shd w:val="clear" w:color="auto" w:fill="FFFFFF"/>
              <w:spacing w:after="0" w:line="240" w:lineRule="auto"/>
              <w:jc w:val="center"/>
              <w:rPr>
                <w:rFonts w:ascii="Times New Roman" w:eastAsia="Times New Roman" w:hAnsi="Times New Roman" w:cs="Times New Roman"/>
                <w:color w:val="050505"/>
                <w:sz w:val="20"/>
                <w:szCs w:val="20"/>
              </w:rPr>
            </w:pPr>
            <w:proofErr w:type="gramStart"/>
            <w:r>
              <w:rPr>
                <w:rFonts w:ascii="Times New Roman" w:eastAsia="Times New Roman" w:hAnsi="Times New Roman" w:cs="Times New Roman"/>
                <w:color w:val="050505"/>
                <w:sz w:val="20"/>
                <w:szCs w:val="20"/>
              </w:rPr>
              <w:t xml:space="preserve">( </w:t>
            </w:r>
            <w:proofErr w:type="gramEnd"/>
            <w:r>
              <w:rPr>
                <w:rFonts w:ascii="Times New Roman" w:eastAsia="Times New Roman" w:hAnsi="Times New Roman" w:cs="Times New Roman"/>
                <w:color w:val="050505"/>
                <w:sz w:val="20"/>
                <w:szCs w:val="20"/>
              </w:rPr>
              <w:t>Título/Periódico; Autor; Ed.; Local; Editora; Ano; LT)</w:t>
            </w:r>
          </w:p>
          <w:p w:rsidR="003876AA" w:rsidRDefault="003876AA">
            <w:pPr>
              <w:widowControl w:val="0"/>
              <w:shd w:val="clear" w:color="auto" w:fill="FFFFFF"/>
              <w:spacing w:after="0" w:line="240" w:lineRule="auto"/>
              <w:jc w:val="center"/>
              <w:rPr>
                <w:rFonts w:ascii="Times New Roman" w:eastAsia="Times New Roman" w:hAnsi="Times New Roman" w:cs="Times New Roman"/>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color w:val="050505"/>
                <w:sz w:val="20"/>
                <w:szCs w:val="20"/>
              </w:rPr>
            </w:pPr>
          </w:p>
          <w:p w:rsidR="003876AA" w:rsidRDefault="003876AA">
            <w:pPr>
              <w:widowControl w:val="0"/>
              <w:shd w:val="clear" w:color="auto" w:fill="FFFFFF"/>
              <w:spacing w:after="0" w:line="240" w:lineRule="auto"/>
              <w:rPr>
                <w:rFonts w:ascii="Times New Roman" w:eastAsia="Times New Roman" w:hAnsi="Times New Roman" w:cs="Times New Roman"/>
                <w:color w:val="050505"/>
                <w:sz w:val="20"/>
                <w:szCs w:val="20"/>
              </w:rPr>
            </w:pPr>
          </w:p>
          <w:p w:rsidR="003876AA" w:rsidRDefault="005465E3">
            <w:pPr>
              <w:widowControl w:val="0"/>
              <w:shd w:val="clear" w:color="auto" w:fill="FFFFFF"/>
              <w:spacing w:after="0" w:line="240" w:lineRule="auto"/>
              <w:jc w:val="center"/>
              <w:rPr>
                <w:rFonts w:ascii="Times New Roman" w:eastAsia="Times New Roman" w:hAnsi="Times New Roman" w:cs="Times New Roman"/>
                <w:b/>
                <w:color w:val="050505"/>
                <w:sz w:val="20"/>
                <w:szCs w:val="20"/>
              </w:rPr>
            </w:pPr>
            <w:r>
              <w:rPr>
                <w:rFonts w:ascii="Times New Roman" w:eastAsia="Times New Roman" w:hAnsi="Times New Roman" w:cs="Times New Roman"/>
                <w:b/>
                <w:color w:val="050505"/>
                <w:sz w:val="20"/>
                <w:szCs w:val="20"/>
              </w:rPr>
              <w:t xml:space="preserve">BIBLIOGRAFIA COMPLEMENTAR </w:t>
            </w:r>
          </w:p>
          <w:p w:rsidR="003876AA" w:rsidRDefault="005465E3">
            <w:pPr>
              <w:widowControl w:val="0"/>
              <w:shd w:val="clear" w:color="auto" w:fill="FFFFFF"/>
              <w:spacing w:after="0" w:line="240" w:lineRule="auto"/>
              <w:jc w:val="center"/>
              <w:rPr>
                <w:rFonts w:ascii="Times New Roman" w:eastAsia="Times New Roman" w:hAnsi="Times New Roman" w:cs="Times New Roman"/>
                <w:color w:val="050505"/>
                <w:sz w:val="20"/>
                <w:szCs w:val="20"/>
              </w:rPr>
            </w:pPr>
            <w:proofErr w:type="gramStart"/>
            <w:r>
              <w:rPr>
                <w:rFonts w:ascii="Times New Roman" w:eastAsia="Times New Roman" w:hAnsi="Times New Roman" w:cs="Times New Roman"/>
                <w:color w:val="050505"/>
                <w:sz w:val="20"/>
                <w:szCs w:val="20"/>
              </w:rPr>
              <w:t xml:space="preserve">( </w:t>
            </w:r>
            <w:proofErr w:type="gramEnd"/>
            <w:r>
              <w:rPr>
                <w:rFonts w:ascii="Times New Roman" w:eastAsia="Times New Roman" w:hAnsi="Times New Roman" w:cs="Times New Roman"/>
                <w:color w:val="050505"/>
                <w:sz w:val="20"/>
                <w:szCs w:val="20"/>
              </w:rPr>
              <w:t>Título/Periódico; Autor; Ed.; Local; Editora; Ano; LT)</w:t>
            </w:r>
          </w:p>
          <w:p w:rsidR="003876AA" w:rsidRDefault="003876AA">
            <w:pPr>
              <w:widowControl w:val="0"/>
              <w:shd w:val="clear" w:color="auto" w:fill="FFFFFF"/>
              <w:spacing w:after="0" w:line="240" w:lineRule="auto"/>
              <w:jc w:val="center"/>
              <w:rPr>
                <w:rFonts w:ascii="Times New Roman" w:eastAsia="Times New Roman" w:hAnsi="Times New Roman" w:cs="Times New Roman"/>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color w:val="050505"/>
                <w:sz w:val="20"/>
                <w:szCs w:val="20"/>
              </w:rPr>
            </w:pPr>
          </w:p>
          <w:p w:rsidR="003876AA" w:rsidRDefault="003876AA">
            <w:pPr>
              <w:widowControl w:val="0"/>
              <w:shd w:val="clear" w:color="auto" w:fill="FFFFFF"/>
              <w:spacing w:after="0" w:line="240" w:lineRule="auto"/>
              <w:rPr>
                <w:rFonts w:ascii="Times New Roman" w:eastAsia="Times New Roman" w:hAnsi="Times New Roman" w:cs="Times New Roman"/>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tc>
      </w:tr>
      <w:tr w:rsidR="003876AA">
        <w:trPr>
          <w:trHeight w:val="2780"/>
        </w:trPr>
        <w:tc>
          <w:tcPr>
            <w:tcW w:w="102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76AA" w:rsidRDefault="005465E3">
            <w:pPr>
              <w:spacing w:before="100" w:after="0" w:line="240" w:lineRule="auto"/>
              <w:ind w:left="400" w:right="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PARECER </w:t>
            </w:r>
          </w:p>
          <w:p w:rsidR="003876AA" w:rsidRDefault="005465E3">
            <w:pPr>
              <w:spacing w:before="2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Descrever avanços do estudante, considerando as metas previstas para ele e principais dificuldades. Procurar mencionar as propostas que tiveram êxito e aquelas que não </w:t>
            </w:r>
            <w:proofErr w:type="gramStart"/>
            <w:r>
              <w:rPr>
                <w:rFonts w:ascii="Times New Roman" w:eastAsia="Times New Roman" w:hAnsi="Times New Roman" w:cs="Times New Roman"/>
                <w:sz w:val="20"/>
                <w:szCs w:val="20"/>
              </w:rPr>
              <w:t>tiveram,</w:t>
            </w:r>
            <w:proofErr w:type="gramEnd"/>
            <w:r>
              <w:rPr>
                <w:rFonts w:ascii="Times New Roman" w:eastAsia="Times New Roman" w:hAnsi="Times New Roman" w:cs="Times New Roman"/>
                <w:sz w:val="20"/>
                <w:szCs w:val="20"/>
              </w:rPr>
              <w:t xml:space="preserve"> o que se observou em ambos os casos. Pontuar o que pretende para a próxima etapa, em termos de objetivos específicos de atuação junto ao estudante. Também destacar aspectos do seu desenvolvimento social. Caso o estudante tenha acompanhado a turma realizando as mesmas atividades propostas para os demais, sem necessidade de adaptação, descrever. Basear as ações e seus registros no tipo de necessidade específica e suas características, conforme a seguir. Alguns modelos de </w:t>
            </w:r>
            <w:proofErr w:type="spellStart"/>
            <w:r>
              <w:rPr>
                <w:rFonts w:ascii="Times New Roman" w:eastAsia="Times New Roman" w:hAnsi="Times New Roman" w:cs="Times New Roman"/>
                <w:sz w:val="20"/>
                <w:szCs w:val="20"/>
              </w:rPr>
              <w:t>PEIs</w:t>
            </w:r>
            <w:proofErr w:type="spellEnd"/>
            <w:r>
              <w:rPr>
                <w:rFonts w:ascii="Times New Roman" w:eastAsia="Times New Roman" w:hAnsi="Times New Roman" w:cs="Times New Roman"/>
                <w:sz w:val="20"/>
                <w:szCs w:val="20"/>
              </w:rPr>
              <w:t xml:space="preserve"> com preenchimento completo serão disponibilizados aos NAPNEEs via Drive.</w:t>
            </w: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p w:rsidR="003876AA" w:rsidRDefault="003876AA">
            <w:pPr>
              <w:widowControl w:val="0"/>
              <w:shd w:val="clear" w:color="auto" w:fill="FFFFFF"/>
              <w:spacing w:after="0" w:line="240" w:lineRule="auto"/>
              <w:jc w:val="center"/>
              <w:rPr>
                <w:rFonts w:ascii="Times New Roman" w:eastAsia="Times New Roman" w:hAnsi="Times New Roman" w:cs="Times New Roman"/>
                <w:b/>
                <w:color w:val="050505"/>
                <w:sz w:val="20"/>
                <w:szCs w:val="20"/>
              </w:rPr>
            </w:pPr>
          </w:p>
        </w:tc>
      </w:tr>
    </w:tbl>
    <w:p w:rsidR="003876AA" w:rsidRDefault="005465E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Modelo de PEI elaborado e compartilhado pelo Instituto Federal do Rio Grande do Sul (IFRS), por meio de seu Centro Tecnológico de Acessibilidade (</w:t>
      </w:r>
      <w:proofErr w:type="gramStart"/>
      <w:r>
        <w:rPr>
          <w:rFonts w:ascii="Times New Roman" w:eastAsia="Times New Roman" w:hAnsi="Times New Roman" w:cs="Times New Roman"/>
          <w:i/>
          <w:sz w:val="20"/>
          <w:szCs w:val="20"/>
        </w:rPr>
        <w:t>https</w:t>
      </w:r>
      <w:proofErr w:type="gramEnd"/>
      <w:r>
        <w:rPr>
          <w:rFonts w:ascii="Times New Roman" w:eastAsia="Times New Roman" w:hAnsi="Times New Roman" w:cs="Times New Roman"/>
          <w:i/>
          <w:sz w:val="20"/>
          <w:szCs w:val="20"/>
        </w:rPr>
        <w:t xml:space="preserve">://cta.ifrs.edu.br/), representado por Andréa </w:t>
      </w:r>
      <w:proofErr w:type="spellStart"/>
      <w:r>
        <w:rPr>
          <w:rFonts w:ascii="Times New Roman" w:eastAsia="Times New Roman" w:hAnsi="Times New Roman" w:cs="Times New Roman"/>
          <w:i/>
          <w:sz w:val="20"/>
          <w:szCs w:val="20"/>
        </w:rPr>
        <w:t>Poletto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Sonza</w:t>
      </w:r>
      <w:proofErr w:type="spellEnd"/>
      <w:r>
        <w:rPr>
          <w:rFonts w:ascii="Times New Roman" w:eastAsia="Times New Roman" w:hAnsi="Times New Roman" w:cs="Times New Roman"/>
          <w:i/>
          <w:sz w:val="20"/>
          <w:szCs w:val="20"/>
        </w:rPr>
        <w:t xml:space="preserve">, assessora de Ações Inclusivas do IFRS. </w:t>
      </w:r>
    </w:p>
    <w:p w:rsidR="003876AA" w:rsidRDefault="003876AA">
      <w:pPr>
        <w:spacing w:before="100" w:after="0" w:line="240" w:lineRule="auto"/>
        <w:ind w:left="100" w:right="120"/>
        <w:rPr>
          <w:rFonts w:ascii="Times New Roman" w:eastAsia="Times New Roman" w:hAnsi="Times New Roman" w:cs="Times New Roman"/>
          <w:b/>
          <w:sz w:val="24"/>
          <w:szCs w:val="24"/>
        </w:rPr>
      </w:pPr>
    </w:p>
    <w:p w:rsidR="003876AA" w:rsidRDefault="005465E3">
      <w:pPr>
        <w:spacing w:before="100" w:after="0" w:line="240" w:lineRule="auto"/>
        <w:ind w:left="100" w:right="1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Assinatura do Docente: ______________________________________________________________</w:t>
      </w:r>
    </w:p>
    <w:p w:rsidR="003876AA" w:rsidRDefault="003876AA">
      <w:pPr>
        <w:spacing w:before="100" w:after="0" w:line="240" w:lineRule="auto"/>
        <w:ind w:left="100" w:right="120"/>
        <w:rPr>
          <w:rFonts w:ascii="Times New Roman" w:eastAsia="Times New Roman" w:hAnsi="Times New Roman" w:cs="Times New Roman"/>
          <w:b/>
          <w:sz w:val="24"/>
          <w:szCs w:val="24"/>
          <w:u w:val="single"/>
        </w:rPr>
      </w:pPr>
    </w:p>
    <w:p w:rsidR="003876AA" w:rsidRDefault="005465E3">
      <w:pPr>
        <w:spacing w:before="100" w:after="0" w:line="240" w:lineRule="auto"/>
        <w:ind w:left="100" w:right="1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Assinatura do Coordenador de Curso: _________________________________________________</w:t>
      </w:r>
    </w:p>
    <w:p w:rsidR="003876AA" w:rsidRDefault="003876AA">
      <w:pPr>
        <w:spacing w:before="100" w:after="0" w:line="240" w:lineRule="auto"/>
        <w:ind w:left="100" w:right="120"/>
        <w:rPr>
          <w:rFonts w:ascii="Times New Roman" w:eastAsia="Times New Roman" w:hAnsi="Times New Roman" w:cs="Times New Roman"/>
          <w:b/>
          <w:sz w:val="24"/>
          <w:szCs w:val="24"/>
        </w:rPr>
      </w:pPr>
    </w:p>
    <w:p w:rsidR="003876AA" w:rsidRDefault="005465E3">
      <w:pPr>
        <w:spacing w:before="100" w:after="0" w:line="240" w:lineRule="auto"/>
        <w:ind w:left="100" w:righ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Assinatura do NAPNE/</w:t>
      </w:r>
      <w:proofErr w:type="spellStart"/>
      <w:proofErr w:type="gramStart"/>
      <w:r>
        <w:rPr>
          <w:rFonts w:ascii="Times New Roman" w:eastAsia="Times New Roman" w:hAnsi="Times New Roman" w:cs="Times New Roman"/>
          <w:b/>
          <w:sz w:val="24"/>
          <w:szCs w:val="24"/>
        </w:rPr>
        <w:t>NAAf</w:t>
      </w:r>
      <w:proofErr w:type="spellEnd"/>
      <w:proofErr w:type="gramEnd"/>
      <w:r>
        <w:rPr>
          <w:rFonts w:ascii="Times New Roman" w:eastAsia="Times New Roman" w:hAnsi="Times New Roman" w:cs="Times New Roman"/>
          <w:b/>
          <w:sz w:val="24"/>
          <w:szCs w:val="24"/>
        </w:rPr>
        <w:t xml:space="preserve"> (responsável):_____________________________________________</w:t>
      </w:r>
    </w:p>
    <w:p w:rsidR="003876AA" w:rsidRDefault="003876AA">
      <w:pPr>
        <w:spacing w:before="100" w:after="0" w:line="240" w:lineRule="auto"/>
        <w:ind w:left="100" w:right="120"/>
        <w:rPr>
          <w:rFonts w:ascii="Times New Roman" w:eastAsia="Times New Roman" w:hAnsi="Times New Roman" w:cs="Times New Roman"/>
          <w:b/>
          <w:sz w:val="24"/>
          <w:szCs w:val="24"/>
        </w:rPr>
      </w:pPr>
    </w:p>
    <w:p w:rsidR="003876AA" w:rsidRDefault="005465E3">
      <w:pPr>
        <w:spacing w:before="100" w:after="0" w:line="240" w:lineRule="auto"/>
        <w:ind w:left="100" w:righ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Assinatura do Setor Pedagógico (responsável):___________________________________________</w:t>
      </w:r>
    </w:p>
    <w:p w:rsidR="003876AA" w:rsidRDefault="003876AA">
      <w:pPr>
        <w:spacing w:before="100" w:after="0" w:line="240" w:lineRule="auto"/>
        <w:ind w:left="100" w:right="120"/>
        <w:rPr>
          <w:rFonts w:ascii="Times New Roman" w:eastAsia="Times New Roman" w:hAnsi="Times New Roman" w:cs="Times New Roman"/>
          <w:b/>
          <w:sz w:val="24"/>
          <w:szCs w:val="24"/>
        </w:rPr>
      </w:pPr>
    </w:p>
    <w:p w:rsidR="003876AA" w:rsidRDefault="005465E3">
      <w:pPr>
        <w:spacing w:before="100" w:after="0" w:line="240" w:lineRule="auto"/>
        <w:ind w:left="100" w:righ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Assinatura da Assistência Estudantil (responsável):_______________________________________</w:t>
      </w:r>
      <w:r>
        <w:rPr>
          <w:rFonts w:ascii="Times New Roman" w:eastAsia="Times New Roman" w:hAnsi="Times New Roman" w:cs="Times New Roman"/>
          <w:b/>
          <w:sz w:val="24"/>
          <w:szCs w:val="24"/>
          <w:u w:val="single"/>
        </w:rPr>
        <w:t xml:space="preserve"> </w:t>
      </w:r>
    </w:p>
    <w:tbl>
      <w:tblPr>
        <w:tblStyle w:val="af7"/>
        <w:tblW w:w="1020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203"/>
      </w:tblGrid>
      <w:tr w:rsidR="003876AA">
        <w:trPr>
          <w:trHeight w:val="12200"/>
        </w:trPr>
        <w:tc>
          <w:tcPr>
            <w:tcW w:w="102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76AA" w:rsidRDefault="005465E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Informações adicionais levantadas e compartilhadas pelo Instituto Federal do Rio Grande do Sul (IFRS), por meio de seu Centro Tecnológico de Acessibilidade (</w:t>
            </w:r>
            <w:proofErr w:type="gramStart"/>
            <w:r>
              <w:rPr>
                <w:rFonts w:ascii="Times New Roman" w:eastAsia="Times New Roman" w:hAnsi="Times New Roman" w:cs="Times New Roman"/>
                <w:i/>
                <w:sz w:val="20"/>
                <w:szCs w:val="20"/>
              </w:rPr>
              <w:t>https</w:t>
            </w:r>
            <w:proofErr w:type="gramEnd"/>
            <w:r>
              <w:rPr>
                <w:rFonts w:ascii="Times New Roman" w:eastAsia="Times New Roman" w:hAnsi="Times New Roman" w:cs="Times New Roman"/>
                <w:i/>
                <w:sz w:val="20"/>
                <w:szCs w:val="20"/>
              </w:rPr>
              <w:t>://cta.ifrs.edu.br/), para embasar a elaboração do Plano Educacional Individualizado, conforme os diversos tipos de necessidades educacionais específicas.</w:t>
            </w:r>
          </w:p>
          <w:p w:rsidR="003876AA" w:rsidRDefault="003876AA">
            <w:pPr>
              <w:spacing w:after="0"/>
              <w:jc w:val="both"/>
              <w:rPr>
                <w:rFonts w:ascii="Times New Roman" w:eastAsia="Times New Roman" w:hAnsi="Times New Roman" w:cs="Times New Roman"/>
                <w:i/>
                <w:sz w:val="20"/>
                <w:szCs w:val="20"/>
              </w:rPr>
            </w:pPr>
          </w:p>
          <w:p w:rsidR="003876AA" w:rsidRDefault="005465E3">
            <w:p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rPr>
              <w:t>Deficiência Física</w:t>
            </w:r>
            <w:r>
              <w:rPr>
                <w:rFonts w:ascii="Times New Roman" w:eastAsia="Times New Roman" w:hAnsi="Times New Roman" w:cs="Times New Roman"/>
                <w:sz w:val="20"/>
                <w:szCs w:val="20"/>
              </w:rPr>
              <w:t xml:space="preserve">: Diferentes condições motoras que acometem as pessoas comprometendo a mobilidade, a coordenação motora geral e da fala, em consequência de lesões neurológicas, neuromusculares, ortopédicas, ou malformações congênitas ou adquiridas, amputações, lesões osteomusculares, articulares ou outras que afetam a funcionalidade do corpo. Estas estratégias educacionais são gerais para efetivar a inclusão escolar de pessoas com deficiência física, podendo ser alteradas de acordo com as singularidades do aluno a que se destinar o PEI. Como cada pessoa tem sua singularidade, diante de uma deficiência física não é diferente, havendo ainda as particularidades das disciplinas. </w:t>
            </w:r>
          </w:p>
          <w:p w:rsidR="003876AA" w:rsidRDefault="005465E3">
            <w:pPr>
              <w:numPr>
                <w:ilvl w:val="0"/>
                <w:numId w:val="4"/>
              </w:num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Deve-se estabelecer diálogo com o aluno explicando detalhes da disciplina em questão, pois ele</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poderá apontar alguns dos caminhos para o professor seguir e mediar a construção do conhecimento conjuntamente;</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PEI precisa ser funcional, estruturante e significativo;</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foco do ensino precisa ser as potencialidades e não as limitações;</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deve orientar todos os alunos da turma</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no sentido de acolher e compreender as limitações físicas do colega com deficiência;</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deve conhecer os diferentes meios de comunicação e de aprendizado, assim como os possíveis recursos que sejam necessários para efetivação da construção do conhecimento, para que haja melhor interação social entre todos;</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precisa informar-se sobre as características de cada um dos seus alunos, com ou sem deficiência, percebendo suas potencialidades e necessidades;</w:t>
            </w:r>
          </w:p>
          <w:p w:rsidR="003876AA" w:rsidRDefault="005465E3">
            <w:pPr>
              <w:numPr>
                <w:ilvl w:val="0"/>
                <w:numId w:val="22"/>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aluno com deficiência física deve participar das atividades oferecidas pela escola, junto com os outros alunos, desempenhando tarefas ou papéis de acordo com suas possibilidades. Sua participação efetiva irá proporcionar-lhe sentimento de pertencimento ao grupo;</w:t>
            </w:r>
          </w:p>
          <w:p w:rsidR="003876AA" w:rsidRDefault="005465E3">
            <w:pPr>
              <w:numPr>
                <w:ilvl w:val="0"/>
                <w:numId w:val="2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atividades competitivas devem ser evitadas, estimulando-se àquelas em que predominam o sentimento de equipe, onde cada um possa colaborar no que lhe for possível;</w:t>
            </w:r>
          </w:p>
          <w:p w:rsidR="003876AA" w:rsidRDefault="005465E3">
            <w:pPr>
              <w:numPr>
                <w:ilvl w:val="0"/>
                <w:numId w:val="2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 estímulos às tomadas de decisão colaboram com a independência dos alunos, facilitando, assim, a inclusão escolar - que não se restringe apenas àqueles com necessidades;</w:t>
            </w:r>
          </w:p>
          <w:p w:rsidR="003876AA" w:rsidRDefault="005465E3">
            <w:pPr>
              <w:numPr>
                <w:ilvl w:val="0"/>
                <w:numId w:val="2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alunos que não conseguem articular-se ou produzir a fala poderão usar recursos como a prancha temática, os símbolos gráficos, jogos lúdicos - como </w:t>
            </w:r>
            <w:proofErr w:type="gramStart"/>
            <w:r>
              <w:rPr>
                <w:rFonts w:ascii="Times New Roman" w:eastAsia="Times New Roman" w:hAnsi="Times New Roman" w:cs="Times New Roman"/>
                <w:sz w:val="20"/>
                <w:szCs w:val="20"/>
              </w:rPr>
              <w:t>os quebra-cabeça</w:t>
            </w:r>
            <w:proofErr w:type="gramEnd"/>
            <w:r>
              <w:rPr>
                <w:rFonts w:ascii="Times New Roman" w:eastAsia="Times New Roman" w:hAnsi="Times New Roman" w:cs="Times New Roman"/>
                <w:sz w:val="20"/>
                <w:szCs w:val="20"/>
              </w:rPr>
              <w:t xml:space="preserve"> imantados, jogos de numerais em madeira, separador para material dourado, caderno de madeira, caderno com elástico, etc. Os recursos pedagógicos adaptados têm facilitado o aprendizado dos alunos com limitações motoras;</w:t>
            </w:r>
          </w:p>
          <w:p w:rsidR="003876AA" w:rsidRDefault="005465E3">
            <w:pPr>
              <w:numPr>
                <w:ilvl w:val="0"/>
                <w:numId w:val="2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aulas precisam ser adaptadas pensando no que se espera que estes alunos aprendam ou completem, considerando o tempo designado e permitido para as atividades e o ritmo do aluno deficiente para realizar as atividades (pode precisar de tempo adicional, garantido por lei). A avaliação também deve considerar todos estes detalhes;</w:t>
            </w:r>
          </w:p>
          <w:p w:rsidR="003876AA" w:rsidRDefault="005465E3">
            <w:pPr>
              <w:numPr>
                <w:ilvl w:val="0"/>
                <w:numId w:val="2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Outros recursos, de acordo com as necessidades educacionais dos alunos, poderão ser utilizados pelo professor. Alguns recursos de fácil execução podem favorecer o desempenho das atividades propostas, por exemplo: utilização de presilhas para prender o papel na mesa, engrossamento do lápis para melhor apreensão, uso de computador, teclado colmeia, acionadores de mouse, sintetizador de voz e outros recursos que o professor puder criar ou que já existam no mercado, denominados como “tecnologias </w:t>
            </w:r>
            <w:proofErr w:type="spellStart"/>
            <w:r>
              <w:rPr>
                <w:rFonts w:ascii="Times New Roman" w:eastAsia="Times New Roman" w:hAnsi="Times New Roman" w:cs="Times New Roman"/>
                <w:sz w:val="20"/>
                <w:szCs w:val="20"/>
              </w:rPr>
              <w:t>assistivas</w:t>
            </w:r>
            <w:proofErr w:type="spellEnd"/>
            <w:r>
              <w:rPr>
                <w:rFonts w:ascii="Times New Roman" w:eastAsia="Times New Roman" w:hAnsi="Times New Roman" w:cs="Times New Roman"/>
                <w:sz w:val="20"/>
                <w:szCs w:val="20"/>
              </w:rPr>
              <w:t>”;</w:t>
            </w:r>
          </w:p>
          <w:p w:rsidR="003876AA" w:rsidRDefault="005465E3">
            <w:pPr>
              <w:numPr>
                <w:ilvl w:val="0"/>
                <w:numId w:val="2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observação e a análise do potencial de uso do membro afetado nas atividades escolares, bem como a adaptação que o aluno necessitará, devem ser realizadas o mais cedo possível pelo educador e pelos demais profissionais especializados para o adequado desempenho das atividades, avaliando os progressos e a recuperação funcional do aluno;</w:t>
            </w:r>
          </w:p>
          <w:p w:rsidR="003876AA" w:rsidRDefault="005465E3">
            <w:pPr>
              <w:numPr>
                <w:ilvl w:val="0"/>
                <w:numId w:val="2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Realizar as adequações necessárias ao aluno com deficiência física nos ambientes da escola, no currículo, nos planos de aula, nas atividades de aula e até nas avaliações, com objetivo de facilitar o desenvolvimento educacional e o desempenho destes alunos;</w:t>
            </w:r>
          </w:p>
          <w:p w:rsidR="003876AA" w:rsidRDefault="005465E3">
            <w:pPr>
              <w:numPr>
                <w:ilvl w:val="0"/>
                <w:numId w:val="2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Ofertar atendimento escolar, conforme orientações da equipe multidisciplinar, também aos alunos que apresentem incapacidades temporárias; isto é, as sequelas físicas que desaparecem com tratamento;</w:t>
            </w:r>
          </w:p>
          <w:p w:rsidR="003876AA" w:rsidRDefault="005465E3">
            <w:pPr>
              <w:numPr>
                <w:ilvl w:val="0"/>
                <w:numId w:val="2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Orientar aos pais e outros educadores quanto aos cuidados e o uso do aparelho ortopédico ou de outro recurso adaptativo, para que não haja uma rejeição dos mesmos, pelo aluno com deficiência física;</w:t>
            </w:r>
          </w:p>
          <w:p w:rsidR="003876AA" w:rsidRDefault="005465E3">
            <w:pPr>
              <w:numPr>
                <w:ilvl w:val="0"/>
                <w:numId w:val="2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Ofertar atendimento de apoio individualizado para que o aluno consiga tirar suas dúvidas, reforçar os conhecimentos construídos e ter maior chance de acompanhar a turma.</w:t>
            </w:r>
          </w:p>
          <w:p w:rsidR="003876AA" w:rsidRDefault="003876AA">
            <w:pPr>
              <w:spacing w:before="40" w:after="0"/>
              <w:ind w:right="80"/>
              <w:jc w:val="both"/>
              <w:rPr>
                <w:rFonts w:ascii="Times New Roman" w:eastAsia="Times New Roman" w:hAnsi="Times New Roman" w:cs="Times New Roman"/>
                <w:sz w:val="20"/>
                <w:szCs w:val="20"/>
              </w:rPr>
            </w:pPr>
          </w:p>
          <w:p w:rsidR="003876AA" w:rsidRDefault="003876AA">
            <w:pPr>
              <w:spacing w:before="40" w:after="0"/>
              <w:ind w:right="80"/>
              <w:jc w:val="both"/>
              <w:rPr>
                <w:rFonts w:ascii="Times New Roman" w:eastAsia="Times New Roman" w:hAnsi="Times New Roman" w:cs="Times New Roman"/>
                <w:sz w:val="20"/>
                <w:szCs w:val="20"/>
              </w:rPr>
            </w:pPr>
          </w:p>
          <w:p w:rsidR="003876AA" w:rsidRDefault="005465E3">
            <w:pPr>
              <w:spacing w:before="40"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b/>
                <w:color w:val="FF0000"/>
                <w:sz w:val="20"/>
                <w:szCs w:val="20"/>
              </w:rPr>
              <w:t>Dislexia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A dislexia é considerada um transtorno específico de aprendizagem de origem neurobiológica. A causa do distúrbio é uma alteração cromossômica hereditária, o que explica a ocorrência em pessoas da mesma família. Também pode vir a ser uma consequência de algumas alterações na estrutura cerebral, dificuldades de comunicação entre os neurônios ou desenvolvimento tardio do sistema nervoso central. Caracterizada por dificuldade no reconhecimento preciso e/ou fluente da palavra, na habilidade de decodificação e em soletração - levando a um déficit no componente fonológico da linguagem e outras habilidades cognitivas, a dislexia não é uma doença, portanto não se fala em cura; mas com os acompanhamentos adequados a pessoa pode ter qualidade de vida. </w:t>
            </w:r>
          </w:p>
          <w:p w:rsidR="003876AA" w:rsidRDefault="005465E3">
            <w:pPr>
              <w:spacing w:before="40"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 dislexia compromete a capacidade de aprender a ler e escrever com correção e fluência, de memorizar e de compreender um texto, apresentando-se em diferentes graus. Os portadores deste transtorno não conseguem estabelecer a memória fonêmica, isto é, associar os fonemas às letras. Também apresentam confusões entre grafemas (os símbolos usados para formar palavras, expressões matemáticas, gráficos) e fonemas (os sons que usamos para formar e distinguir as palavras) e, consequentemente, dificuldade de compreensão do assunto escrito e de interpretação do que está escrito. São comuns erros ortográficos, </w:t>
            </w:r>
            <w:proofErr w:type="gramStart"/>
            <w:r>
              <w:rPr>
                <w:rFonts w:ascii="Times New Roman" w:eastAsia="Times New Roman" w:hAnsi="Times New Roman" w:cs="Times New Roman"/>
                <w:sz w:val="20"/>
                <w:szCs w:val="20"/>
                <w:highlight w:val="white"/>
              </w:rPr>
              <w:t>trocas</w:t>
            </w:r>
            <w:proofErr w:type="gramEnd"/>
            <w:r>
              <w:rPr>
                <w:rFonts w:ascii="Times New Roman" w:eastAsia="Times New Roman" w:hAnsi="Times New Roman" w:cs="Times New Roman"/>
                <w:sz w:val="20"/>
                <w:szCs w:val="20"/>
                <w:highlight w:val="white"/>
              </w:rPr>
              <w:t xml:space="preserve"> de letras ou sílabas, além de inversões, adições e omissões na escrita, caligrafia irregular, dificuldade para organizar suas ideias em um texto. Na leitura, </w:t>
            </w:r>
            <w:proofErr w:type="gramStart"/>
            <w:r>
              <w:rPr>
                <w:rFonts w:ascii="Times New Roman" w:eastAsia="Times New Roman" w:hAnsi="Times New Roman" w:cs="Times New Roman"/>
                <w:sz w:val="20"/>
                <w:szCs w:val="20"/>
                <w:highlight w:val="white"/>
              </w:rPr>
              <w:t>percebe-se</w:t>
            </w:r>
            <w:proofErr w:type="gramEnd"/>
            <w:r>
              <w:rPr>
                <w:rFonts w:ascii="Times New Roman" w:eastAsia="Times New Roman" w:hAnsi="Times New Roman" w:cs="Times New Roman"/>
                <w:sz w:val="20"/>
                <w:szCs w:val="20"/>
                <w:highlight w:val="white"/>
              </w:rPr>
              <w:t xml:space="preserve"> alterações no ritmo e na precisão, comprometendo a compreensão do conteúdo lido por eles mesmos. Há dificuldade no processamento fonológico e no reconhecimento das palavras. A leitura é silabada, hesitante e lenta mesmo após a alfabetização. </w:t>
            </w:r>
            <w:proofErr w:type="gramStart"/>
            <w:r>
              <w:rPr>
                <w:rFonts w:ascii="Times New Roman" w:eastAsia="Times New Roman" w:hAnsi="Times New Roman" w:cs="Times New Roman"/>
                <w:sz w:val="20"/>
                <w:szCs w:val="20"/>
                <w:highlight w:val="white"/>
              </w:rPr>
              <w:t>Podem ter</w:t>
            </w:r>
            <w:proofErr w:type="gramEnd"/>
            <w:r>
              <w:rPr>
                <w:rFonts w:ascii="Times New Roman" w:eastAsia="Times New Roman" w:hAnsi="Times New Roman" w:cs="Times New Roman"/>
                <w:sz w:val="20"/>
                <w:szCs w:val="20"/>
                <w:highlight w:val="white"/>
              </w:rPr>
              <w:t xml:space="preserve"> necessidade de seguir a linha do texto com os dedos, outro sintoma comum de dislexia; e apresentam dificuldades para reconhecer rimas e símbolos (inclusive matemáticos), decorar tabuada, inversão, acréscimo ou omissão de letras, saltar ou retroceder linhas no momento da leitura. Esses sujeitos não têm dificuldades para </w:t>
            </w:r>
            <w:proofErr w:type="spellStart"/>
            <w:r>
              <w:rPr>
                <w:rFonts w:ascii="Times New Roman" w:eastAsia="Times New Roman" w:hAnsi="Times New Roman" w:cs="Times New Roman"/>
                <w:sz w:val="20"/>
                <w:szCs w:val="20"/>
                <w:highlight w:val="white"/>
              </w:rPr>
              <w:t>oralizar</w:t>
            </w:r>
            <w:proofErr w:type="spellEnd"/>
            <w:r>
              <w:rPr>
                <w:rFonts w:ascii="Times New Roman" w:eastAsia="Times New Roman" w:hAnsi="Times New Roman" w:cs="Times New Roman"/>
                <w:sz w:val="20"/>
                <w:szCs w:val="20"/>
                <w:highlight w:val="white"/>
              </w:rPr>
              <w:t xml:space="preserve">, nem para compreenderem o que escutam. </w:t>
            </w:r>
          </w:p>
          <w:p w:rsidR="003876AA" w:rsidRDefault="005465E3">
            <w:p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Estas estratégias educacionais são gerais para efetivar a inclusão escolar de pessoas com dislexia, podendo ser alteradas de acordo com as singularidades do aluno a que se destinar o PEI. Como cada pessoa tem sua singularidade, diante da dislexia não é diferente, havendo ainda as particularidades das disciplinas. </w:t>
            </w:r>
          </w:p>
          <w:p w:rsidR="003876AA" w:rsidRDefault="005465E3">
            <w:pPr>
              <w:numPr>
                <w:ilvl w:val="0"/>
                <w:numId w:val="4"/>
              </w:num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Deve-se estabelecer diálogo com o aluno explicando detalhes da disciplina em questão, pois ele</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poderá apontar alguns dos caminhos para o professor seguir e mediar a construção do conhecimento conjuntamente;</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PEI precisa ser funcional, estruturante e significativo;</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foco do ensino precisa ser as potencialidades e não as limitações;</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deve orientar todos os alunos da turma</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no sentido de acolher e compreender as limitações do colega com dislexia;</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deve conhecer os diferentes meios de comunicação e de aprendizado, assim como os possíveis recursos que sejam necessários para efetivação da construção do conhecimento, para que haja melhor interação social entre todos;</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precisa informar-se sobre as características de cada um dos seus alunos, com ou sem deficiência, percebendo suas potencialidades e necessidades;</w:t>
            </w:r>
          </w:p>
          <w:p w:rsidR="003876AA" w:rsidRDefault="005465E3">
            <w:pPr>
              <w:numPr>
                <w:ilvl w:val="0"/>
                <w:numId w:val="3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aluno com dislexia deve participar das atividades oferecidas pela escola, junto com os outros alunos, desempenhando tarefas ou papéis de acordo com suas possibilidades. Sua participação efetiva irá proporcionar-lhe sentimento de pertencimento ao grupo;</w:t>
            </w:r>
          </w:p>
          <w:p w:rsidR="003876AA" w:rsidRDefault="005465E3">
            <w:pPr>
              <w:numPr>
                <w:ilvl w:val="0"/>
                <w:numId w:val="3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Realizar as adequações necessárias ao aluno com dislexia nos ambientes da escola, no currículo, nos planos de aula, nas atividades de aula e até nas avaliações, com objetivo de facilitar o desenvolvimento educacional e o desempenho destes alunos;</w:t>
            </w:r>
          </w:p>
          <w:p w:rsidR="003876AA" w:rsidRDefault="005465E3">
            <w:pPr>
              <w:numPr>
                <w:ilvl w:val="0"/>
                <w:numId w:val="3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Ofertar atendimento de apoio individualizado para que o aluno consiga tirar suas dúvidas, reforçar os conhecimentos construídos e ter maior chance de acompanhar a turma.</w:t>
            </w:r>
          </w:p>
          <w:p w:rsidR="003876AA" w:rsidRDefault="005465E3">
            <w:pPr>
              <w:spacing w:before="40" w:after="0"/>
              <w:ind w:left="200" w:right="8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Adaptações em sala de aula:</w:t>
            </w:r>
          </w:p>
          <w:p w:rsidR="003876AA" w:rsidRDefault="005465E3">
            <w:pPr>
              <w:numPr>
                <w:ilvl w:val="0"/>
                <w:numId w:val="34"/>
              </w:num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 tempo adicional</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para completar as tarefas (direito assegurado por lei);</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Oferecer ao aluno ajuda para fazer suas anotações;</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Modificar trabalhos e pesquisas, segundo a necessidade do aluno;</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Esclarecer ou simplificar instruções escritas, sublinhando ou destacando partes importantes para o aluno;</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Reduzir a quantidade de texto a ser lido;</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Evitar solicitar ao aluno ler em voz alta ou em público;</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Bloquear estímulos externos (visuais, por exemplo), se o aluno tende a distrair-se com facilidade com os mesmos. Pode-se usar como recursos: cobrir esses estímulos, aumentar o tamanho da fonte e/ou aumentar o espaçamento entre as linhas;</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Destacar (com caneta apropriada) as informações essenciais em textos e livros, se o aluno tiver dificuldade em encontrá-las sozinho;</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Proporcionar atividades práticas adicionais, uma vez que os materiais normalmente não as fornecem em número suficiente para alunos com dificuldade de aprendizagem. Tais práticas podem incluir exercícios práticos, jogos instrutivos, atividades de ensino em duplas, programas de computador,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Fornecer glossário dos conteúdos e guia para ajudar o aluno a compreender a leitura; esse último pode ser desenvolvido parágrafo a parágrafo, página a página ou por seção;</w:t>
            </w:r>
          </w:p>
          <w:p w:rsidR="003876AA" w:rsidRDefault="005465E3">
            <w:pPr>
              <w:numPr>
                <w:ilvl w:val="0"/>
                <w:numId w:val="34"/>
              </w:numPr>
              <w:spacing w:after="0"/>
              <w:ind w:right="80"/>
              <w:jc w:val="both"/>
              <w:rPr>
                <w:rFonts w:ascii="Verdana" w:eastAsia="Verdana" w:hAnsi="Verdana" w:cs="Verdana"/>
                <w:sz w:val="20"/>
                <w:szCs w:val="20"/>
              </w:rPr>
            </w:pPr>
            <w:r>
              <w:rPr>
                <w:rFonts w:ascii="Times New Roman" w:eastAsia="Times New Roman" w:hAnsi="Times New Roman" w:cs="Times New Roman"/>
                <w:sz w:val="20"/>
                <w:szCs w:val="20"/>
              </w:rPr>
              <w:t xml:space="preserve">O aluno poderá usar dispositivo de gravação em acordo com o docente. Textos, livros, histórias e lições específicas podem ser </w:t>
            </w:r>
            <w:proofErr w:type="gramStart"/>
            <w:r>
              <w:rPr>
                <w:rFonts w:ascii="Times New Roman" w:eastAsia="Times New Roman" w:hAnsi="Times New Roman" w:cs="Times New Roman"/>
                <w:sz w:val="20"/>
                <w:szCs w:val="20"/>
              </w:rPr>
              <w:t>gravadas</w:t>
            </w:r>
            <w:proofErr w:type="gramEnd"/>
            <w:r>
              <w:rPr>
                <w:rFonts w:ascii="Times New Roman" w:eastAsia="Times New Roman" w:hAnsi="Times New Roman" w:cs="Times New Roman"/>
                <w:sz w:val="20"/>
                <w:szCs w:val="20"/>
              </w:rPr>
              <w:t>. Assim, o estudante pode reproduzir o áudio para esclarecer dúvidas. O aluno pode, ainda, escutar e acompanhar as palavras impressas e, assim, pode melhorar sua habilidade de leitura;</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Utilizar tecnologia </w:t>
            </w:r>
            <w:proofErr w:type="spellStart"/>
            <w:r>
              <w:rPr>
                <w:rFonts w:ascii="Times New Roman" w:eastAsia="Times New Roman" w:hAnsi="Times New Roman" w:cs="Times New Roman"/>
                <w:sz w:val="20"/>
                <w:szCs w:val="20"/>
              </w:rPr>
              <w:t>assistiva</w:t>
            </w:r>
            <w:proofErr w:type="spellEnd"/>
            <w:r>
              <w:rPr>
                <w:rFonts w:ascii="Times New Roman" w:eastAsia="Times New Roman" w:hAnsi="Times New Roman" w:cs="Times New Roman"/>
                <w:sz w:val="20"/>
                <w:szCs w:val="20"/>
              </w:rPr>
              <w:t xml:space="preserve"> e meios alternativos, como "</w:t>
            </w:r>
            <w:proofErr w:type="spellStart"/>
            <w:r>
              <w:rPr>
                <w:rFonts w:ascii="Times New Roman" w:eastAsia="Times New Roman" w:hAnsi="Times New Roman" w:cs="Times New Roman"/>
                <w:sz w:val="20"/>
                <w:szCs w:val="20"/>
              </w:rPr>
              <w:t>tablets</w:t>
            </w:r>
            <w:proofErr w:type="spellEnd"/>
            <w:r>
              <w:rPr>
                <w:rFonts w:ascii="Times New Roman" w:eastAsia="Times New Roman" w:hAnsi="Times New Roman" w:cs="Times New Roman"/>
                <w:sz w:val="20"/>
                <w:szCs w:val="20"/>
              </w:rPr>
              <w:t xml:space="preserve">", leitores eletrônicos, dicionários, </w:t>
            </w:r>
            <w:proofErr w:type="spellStart"/>
            <w:r>
              <w:rPr>
                <w:rFonts w:ascii="Times New Roman" w:eastAsia="Times New Roman" w:hAnsi="Times New Roman" w:cs="Times New Roman"/>
                <w:sz w:val="20"/>
                <w:szCs w:val="20"/>
              </w:rPr>
              <w:t>audiolivros</w:t>
            </w:r>
            <w:proofErr w:type="spellEnd"/>
            <w:r>
              <w:rPr>
                <w:rFonts w:ascii="Times New Roman" w:eastAsia="Times New Roman" w:hAnsi="Times New Roman" w:cs="Times New Roman"/>
                <w:sz w:val="20"/>
                <w:szCs w:val="20"/>
              </w:rPr>
              <w:t xml:space="preserve">, calculadoras, papéis quadriculados para atividades matemáticas,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w:t>
            </w:r>
          </w:p>
          <w:p w:rsidR="003876AA" w:rsidRDefault="005465E3">
            <w:pPr>
              <w:numPr>
                <w:ilvl w:val="0"/>
                <w:numId w:val="34"/>
              </w:numPr>
              <w:spacing w:after="0"/>
              <w:ind w:right="80"/>
              <w:jc w:val="both"/>
              <w:rPr>
                <w:rFonts w:ascii="Verdana" w:eastAsia="Verdana" w:hAnsi="Verdana" w:cs="Verdana"/>
                <w:sz w:val="20"/>
                <w:szCs w:val="20"/>
              </w:rPr>
            </w:pPr>
            <w:r>
              <w:rPr>
                <w:rFonts w:ascii="Times New Roman" w:eastAsia="Times New Roman" w:hAnsi="Times New Roman" w:cs="Times New Roman"/>
                <w:sz w:val="20"/>
                <w:szCs w:val="20"/>
              </w:rPr>
              <w:t>Repetir as instruções e orientações. Alguns alunos têm dificuldade em seguir instruções escritas, podendo pedir que o professor as repita com suas próprias palavras. Se estas tiverem várias etapas, pode-se dividi-las em subconjuntos ou apresentá-las uma a uma. Quando as orientações são dadas por escrito, deve-se certificar de que o aluno é capaz de ler e compreender as palavras e seus significados e sentidos das frases;</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Manter rotinas diárias, pois muitos alunos com problemas de aprendizagem têm dificuldade em organizar-se com autonomia;</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Fornecer uma cópia das notas de aula (ou esboços) para aqueles que têm dificuldade em realizá-la com autonomia;</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Combinar informação verbal e visual e proporcionar organizador dos conteúdos ministrados;</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Escrever pontos ou palavras-chave no quadro-negro, antes de uma apresentação;</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Equilibrar as apresentações orais com informações visuais e atividades participativas, o que inclui equilíbrio das atividades (em grupo, geral e individual);</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Utilizar dispositivos mnemônicos (relativos </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memória) para ajudar os alunos a se lembrarem de informações chave;</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Enfatizar revisão diária. Este tipo de estratégia pode ajudar os alunos a fazerem ligações com conhecimentos prévios;</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Variar os modos de avaliação, ou seja, apresentações orais, participação em discussões, avaliações escritas, provas com múltiplas escolhas,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Alterar o modo de resposta. Para aqueles que têm dificuldade de coordenação motora fina e/ou com a escrita manual, permitir diferentes modos de exposição do conteúdo (espaço extra para escrever, sintetizar conteúdos, atividades de múltipla escolha, exposição por meio de desenhos, respostas orais, etc.);</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Posicionar o aluno próximo ao professor, longe de sons, pessoas ou materiais que possam distraí-lo, principalmente aqueles que tenham problemas com a atenção;</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Estimular e ensinar o uso de agendas, calendários e organizadores. Com isso, o aluno poderá estar atento a datas e prazos de atividades escolares;</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Fale olhando direto para ele. Isso ajuda muito, além de enriquecer e favorecer a comunicação;</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Verifique sempre e discretamente se ele demonstra estar entendendo a sua exposição. Ele tem dúvidas a respeito do que está sendo objeto da sua aula? Ele consegue entender o fundamento, a essência do conhecimento que está sendo tratado? Ele está acompanhando o raciocínio, a explicação, os fatos? Repita sempre que for preciso e apresente exemplos. Certifique-se de que as instruções para determinadas tarefas foram compreendidas. O quê, quando, onde, como, com o quê, com quem, em que horário etc. Não economize tempo para constatar se ficou realmente claro para o aluno o que se espera dele;</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Observe discretamente se ele fez as anotações da lousa e de maneira correta antes de apagá-la. O disléxico tem um </w:t>
            </w:r>
            <w:r>
              <w:rPr>
                <w:rFonts w:ascii="Times New Roman" w:eastAsia="Times New Roman" w:hAnsi="Times New Roman" w:cs="Times New Roman"/>
                <w:sz w:val="20"/>
                <w:szCs w:val="20"/>
                <w:highlight w:val="white"/>
              </w:rPr>
              <w:lastRenderedPageBreak/>
              <w:t xml:space="preserve">ritmo diferente dos </w:t>
            </w:r>
            <w:proofErr w:type="gramStart"/>
            <w:r>
              <w:rPr>
                <w:rFonts w:ascii="Times New Roman" w:eastAsia="Times New Roman" w:hAnsi="Times New Roman" w:cs="Times New Roman"/>
                <w:sz w:val="20"/>
                <w:szCs w:val="20"/>
                <w:highlight w:val="white"/>
              </w:rPr>
              <w:t>não-disléxicos</w:t>
            </w:r>
            <w:proofErr w:type="gramEnd"/>
            <w:r>
              <w:rPr>
                <w:rFonts w:ascii="Times New Roman" w:eastAsia="Times New Roman" w:hAnsi="Times New Roman" w:cs="Times New Roman"/>
                <w:sz w:val="20"/>
                <w:szCs w:val="20"/>
                <w:highlight w:val="white"/>
              </w:rPr>
              <w:t>, portanto, evite submetê-lo a pressões de tempo ou competição com os colegas;</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Observe se ele está se integrando com os colegas. Geralmente o disléxico angaria simpatias entre os companheiros. Suas qualidades e habilidades são valorizadas, o que lhes favorece o relacionamento. Entretanto, sua inaptidão para certas atividades escolares (provas em dupla, trabalhos em grupo, etc.) pode levar os colegas a rejeitá-lo nessas ocasiões. O professor deve evitar situações que evidenciem esse fato. Com a devida distância, discreta e respeitosamente, deve contribuir para a inserção do disléxico no grupo classe;</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Estimule-o, incentive-o, faça-o acreditar em si, a sentir-se forte, capaz e seguro. O disléxico tem sempre uma história de frustrações, sofrimentos, humilhações e sentimentos de menos </w:t>
            </w:r>
            <w:proofErr w:type="gramStart"/>
            <w:r>
              <w:rPr>
                <w:rFonts w:ascii="Times New Roman" w:eastAsia="Times New Roman" w:hAnsi="Times New Roman" w:cs="Times New Roman"/>
                <w:sz w:val="20"/>
                <w:szCs w:val="20"/>
                <w:highlight w:val="white"/>
              </w:rPr>
              <w:t>valia,</w:t>
            </w:r>
            <w:proofErr w:type="gramEnd"/>
            <w:r>
              <w:rPr>
                <w:rFonts w:ascii="Times New Roman" w:eastAsia="Times New Roman" w:hAnsi="Times New Roman" w:cs="Times New Roman"/>
                <w:sz w:val="20"/>
                <w:szCs w:val="20"/>
                <w:highlight w:val="white"/>
              </w:rPr>
              <w:t xml:space="preserve"> para a qual a escola deu uma significativa contribuição. Cabe, portanto, a essa mesma escola, ajudá-lo a resgatar sua dignidade, a fortalecer seu ego, a construir sua </w:t>
            </w:r>
            <w:proofErr w:type="spellStart"/>
            <w:proofErr w:type="gramStart"/>
            <w:r>
              <w:rPr>
                <w:rFonts w:ascii="Times New Roman" w:eastAsia="Times New Roman" w:hAnsi="Times New Roman" w:cs="Times New Roman"/>
                <w:sz w:val="20"/>
                <w:szCs w:val="20"/>
                <w:highlight w:val="white"/>
              </w:rPr>
              <w:t>auto-estima</w:t>
            </w:r>
            <w:proofErr w:type="spellEnd"/>
            <w:proofErr w:type="gramEnd"/>
            <w:r>
              <w:rPr>
                <w:rFonts w:ascii="Times New Roman" w:eastAsia="Times New Roman" w:hAnsi="Times New Roman" w:cs="Times New Roman"/>
                <w:sz w:val="20"/>
                <w:szCs w:val="20"/>
                <w:highlight w:val="white"/>
              </w:rPr>
              <w:t>;</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Não lhe peça para fazer coisas na frente dos colegas, que o deixem encabulado como ler em voz alta;</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Atenção: em geral, o disléxico tende a lidar melhor com as partes do que com o todo. Abordagens e métodos globais e dedutivos são de difícil compreensão para ele. Apresente-lhe o conhecimento em partes, de maneira dedutiva;</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Permita, sugira e estimule o uso de gravador, tabuada, máquina de calcular, recursos da informática;</w:t>
            </w:r>
          </w:p>
          <w:p w:rsidR="003876AA" w:rsidRDefault="005465E3">
            <w:pPr>
              <w:numPr>
                <w:ilvl w:val="0"/>
                <w:numId w:val="34"/>
              </w:numPr>
              <w:spacing w:after="0"/>
              <w:ind w:right="8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highlight w:val="white"/>
              </w:rPr>
              <w:t>Oralizar</w:t>
            </w:r>
            <w:proofErr w:type="spellEnd"/>
            <w:r>
              <w:rPr>
                <w:rFonts w:ascii="Times New Roman" w:eastAsia="Times New Roman" w:hAnsi="Times New Roman" w:cs="Times New Roman"/>
                <w:sz w:val="20"/>
                <w:szCs w:val="20"/>
                <w:highlight w:val="white"/>
              </w:rPr>
              <w:t xml:space="preserve">, ler as provas, mais tempo para realizar as atividades - especialmente avaliativas -, ter monitor para atuar como ledor nos casos mais acentuados, revisar as questões, priorizar a resposta e não a ortografia que </w:t>
            </w:r>
            <w:proofErr w:type="gramStart"/>
            <w:r>
              <w:rPr>
                <w:rFonts w:ascii="Times New Roman" w:eastAsia="Times New Roman" w:hAnsi="Times New Roman" w:cs="Times New Roman"/>
                <w:sz w:val="20"/>
                <w:szCs w:val="20"/>
                <w:highlight w:val="white"/>
              </w:rPr>
              <w:t>utilizou,</w:t>
            </w:r>
            <w:proofErr w:type="gramEnd"/>
            <w:r>
              <w:rPr>
                <w:rFonts w:ascii="Times New Roman" w:eastAsia="Times New Roman" w:hAnsi="Times New Roman" w:cs="Times New Roman"/>
                <w:sz w:val="20"/>
                <w:szCs w:val="20"/>
                <w:highlight w:val="white"/>
              </w:rPr>
              <w:t xml:space="preserve"> permitir uso de fórmulas e tabelas, propor trabalhos e/ou projetos, avaliando outras habilidades além da escrita e leitura;</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Considerar, nas atividades e avaliações, que pessoas com este distúrbio podem confundir lado direito com esquerdo (no sentido espacial); escrever de forma invertida (ao invés de “vovó”, “</w:t>
            </w:r>
            <w:proofErr w:type="spellStart"/>
            <w:r>
              <w:rPr>
                <w:rFonts w:ascii="Times New Roman" w:eastAsia="Times New Roman" w:hAnsi="Times New Roman" w:cs="Times New Roman"/>
                <w:sz w:val="20"/>
                <w:szCs w:val="20"/>
                <w:highlight w:val="white"/>
              </w:rPr>
              <w:t>ovóv</w:t>
            </w:r>
            <w:proofErr w:type="spellEnd"/>
            <w:r>
              <w:rPr>
                <w:rFonts w:ascii="Times New Roman" w:eastAsia="Times New Roman" w:hAnsi="Times New Roman" w:cs="Times New Roman"/>
                <w:sz w:val="20"/>
                <w:szCs w:val="20"/>
                <w:highlight w:val="white"/>
              </w:rPr>
              <w:t>”; ao invés de “topa”, “pato); omitir sílabas ou letras como “</w:t>
            </w:r>
            <w:proofErr w:type="spellStart"/>
            <w:r>
              <w:rPr>
                <w:rFonts w:ascii="Times New Roman" w:eastAsia="Times New Roman" w:hAnsi="Times New Roman" w:cs="Times New Roman"/>
                <w:sz w:val="20"/>
                <w:szCs w:val="20"/>
                <w:highlight w:val="white"/>
              </w:rPr>
              <w:t>transorno</w:t>
            </w:r>
            <w:proofErr w:type="spellEnd"/>
            <w:r>
              <w:rPr>
                <w:rFonts w:ascii="Times New Roman" w:eastAsia="Times New Roman" w:hAnsi="Times New Roman" w:cs="Times New Roman"/>
                <w:sz w:val="20"/>
                <w:szCs w:val="20"/>
                <w:highlight w:val="white"/>
              </w:rPr>
              <w:t xml:space="preserve">” ao invés de “transtorno”; e até mesmo confundir letras com grafia similar, </w:t>
            </w:r>
            <w:proofErr w:type="gramStart"/>
            <w:r>
              <w:rPr>
                <w:rFonts w:ascii="Times New Roman" w:eastAsia="Times New Roman" w:hAnsi="Times New Roman" w:cs="Times New Roman"/>
                <w:sz w:val="20"/>
                <w:szCs w:val="20"/>
                <w:highlight w:val="white"/>
              </w:rPr>
              <w:t>por exemplo</w:t>
            </w:r>
            <w:proofErr w:type="gram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n-u</w:t>
            </w:r>
            <w:proofErr w:type="spellEnd"/>
            <w:r>
              <w:rPr>
                <w:rFonts w:ascii="Times New Roman" w:eastAsia="Times New Roman" w:hAnsi="Times New Roman" w:cs="Times New Roman"/>
                <w:sz w:val="20"/>
                <w:szCs w:val="20"/>
                <w:highlight w:val="white"/>
              </w:rPr>
              <w:t>”, “w-m”, “</w:t>
            </w:r>
            <w:proofErr w:type="spellStart"/>
            <w:r>
              <w:rPr>
                <w:rFonts w:ascii="Times New Roman" w:eastAsia="Times New Roman" w:hAnsi="Times New Roman" w:cs="Times New Roman"/>
                <w:sz w:val="20"/>
                <w:szCs w:val="20"/>
                <w:highlight w:val="white"/>
              </w:rPr>
              <w:t>a-e</w:t>
            </w:r>
            <w:proofErr w:type="spellEnd"/>
            <w:r>
              <w:rPr>
                <w:rFonts w:ascii="Times New Roman" w:eastAsia="Times New Roman" w:hAnsi="Times New Roman" w:cs="Times New Roman"/>
                <w:sz w:val="20"/>
                <w:szCs w:val="20"/>
                <w:highlight w:val="white"/>
              </w:rPr>
              <w:t>”, “p-q”, “p-b”, “b-d”; e confundir palavras (ler “famoso” e entender “família”, trocar “todos” por “</w:t>
            </w:r>
            <w:proofErr w:type="spellStart"/>
            <w:r>
              <w:rPr>
                <w:rFonts w:ascii="Times New Roman" w:eastAsia="Times New Roman" w:hAnsi="Times New Roman" w:cs="Times New Roman"/>
                <w:sz w:val="20"/>
                <w:szCs w:val="20"/>
                <w:highlight w:val="white"/>
              </w:rPr>
              <w:t>totos</w:t>
            </w:r>
            <w:proofErr w:type="spellEnd"/>
            <w:r>
              <w:rPr>
                <w:rFonts w:ascii="Times New Roman" w:eastAsia="Times New Roman" w:hAnsi="Times New Roman" w:cs="Times New Roman"/>
                <w:sz w:val="20"/>
                <w:szCs w:val="20"/>
                <w:highlight w:val="white"/>
              </w:rPr>
              <w:t>”), podendo, ainda, promover o acréscimo de letras ou sílabas (“estranho” por “</w:t>
            </w:r>
            <w:proofErr w:type="spellStart"/>
            <w:r>
              <w:rPr>
                <w:rFonts w:ascii="Times New Roman" w:eastAsia="Times New Roman" w:hAnsi="Times New Roman" w:cs="Times New Roman"/>
                <w:sz w:val="20"/>
                <w:szCs w:val="20"/>
                <w:highlight w:val="white"/>
              </w:rPr>
              <w:t>estrainho</w:t>
            </w:r>
            <w:proofErr w:type="spellEnd"/>
            <w:r>
              <w:rPr>
                <w:rFonts w:ascii="Times New Roman" w:eastAsia="Times New Roman" w:hAnsi="Times New Roman" w:cs="Times New Roman"/>
                <w:sz w:val="20"/>
                <w:szCs w:val="20"/>
                <w:highlight w:val="white"/>
              </w:rPr>
              <w:t>”);</w:t>
            </w:r>
          </w:p>
          <w:p w:rsidR="003876AA" w:rsidRDefault="005465E3">
            <w:pPr>
              <w:numPr>
                <w:ilvl w:val="0"/>
                <w:numId w:val="3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Use linguagem direta, clara e objetiva quando falar com ele. Muitos disléxicos têm dificuldade para compreender uma linguagem (muito) simbólica, sofisticada e metafórica. Seja simples, utilize frases curtas e concisas ao passar instruções</w:t>
            </w:r>
            <w:r>
              <w:rPr>
                <w:rFonts w:ascii="Verdana" w:eastAsia="Verdana" w:hAnsi="Verdana" w:cs="Verdana"/>
                <w:sz w:val="20"/>
                <w:szCs w:val="20"/>
                <w:highlight w:val="white"/>
              </w:rPr>
              <w:t>.</w:t>
            </w:r>
          </w:p>
          <w:p w:rsidR="003876AA" w:rsidRDefault="003876AA">
            <w:pPr>
              <w:spacing w:before="40" w:after="0"/>
              <w:ind w:right="80"/>
              <w:jc w:val="both"/>
              <w:rPr>
                <w:rFonts w:ascii="Times New Roman" w:eastAsia="Times New Roman" w:hAnsi="Times New Roman" w:cs="Times New Roman"/>
                <w:sz w:val="20"/>
                <w:szCs w:val="20"/>
                <w:highlight w:val="white"/>
              </w:rPr>
            </w:pPr>
          </w:p>
          <w:p w:rsidR="003876AA" w:rsidRDefault="003876AA">
            <w:pPr>
              <w:spacing w:before="40" w:after="0"/>
              <w:ind w:right="80"/>
              <w:jc w:val="both"/>
              <w:rPr>
                <w:rFonts w:ascii="Times New Roman" w:eastAsia="Times New Roman" w:hAnsi="Times New Roman" w:cs="Times New Roman"/>
                <w:sz w:val="20"/>
                <w:szCs w:val="20"/>
                <w:highlight w:val="white"/>
              </w:rPr>
            </w:pPr>
          </w:p>
          <w:p w:rsidR="003876AA" w:rsidRDefault="005465E3">
            <w:pPr>
              <w:spacing w:before="40"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b/>
                <w:color w:val="FF0000"/>
                <w:sz w:val="20"/>
                <w:szCs w:val="20"/>
                <w:highlight w:val="white"/>
              </w:rPr>
              <w:t>Surdez:</w:t>
            </w:r>
            <w:r>
              <w:rPr>
                <w:rFonts w:ascii="Times New Roman" w:eastAsia="Times New Roman" w:hAnsi="Times New Roman" w:cs="Times New Roman"/>
                <w:sz w:val="20"/>
                <w:szCs w:val="20"/>
                <w:highlight w:val="white"/>
              </w:rPr>
              <w:t xml:space="preserve"> Surdez é a terminologia utilizada à impossibilidade e a dificuldade de ouvir. Sua causa está associada a fatores relacionados ao período antes (pré-natal), durante (perinatal) e após (pós-natal) o nascimento do indivíduo. Há seis graus de surdez, desde o leve até a </w:t>
            </w:r>
            <w:proofErr w:type="spellStart"/>
            <w:r>
              <w:rPr>
                <w:rFonts w:ascii="Times New Roman" w:eastAsia="Times New Roman" w:hAnsi="Times New Roman" w:cs="Times New Roman"/>
                <w:sz w:val="20"/>
                <w:szCs w:val="20"/>
                <w:highlight w:val="white"/>
              </w:rPr>
              <w:t>anacusia</w:t>
            </w:r>
            <w:proofErr w:type="spellEnd"/>
            <w:r>
              <w:rPr>
                <w:rFonts w:ascii="Times New Roman" w:eastAsia="Times New Roman" w:hAnsi="Times New Roman" w:cs="Times New Roman"/>
                <w:sz w:val="20"/>
                <w:szCs w:val="20"/>
                <w:highlight w:val="white"/>
              </w:rPr>
              <w:t xml:space="preserve"> (falta total de audição). Nos casos mais leves, o uso de aparelho auditivo auxilia no processo de escuta; mas, nos mais graves, o aparelho não tem funcionalidade. Para se comunicarem, as pessoas com surdez grave podem usar a Língua Brasileira</w:t>
            </w:r>
            <w:proofErr w:type="gramStart"/>
            <w:r>
              <w:rPr>
                <w:rFonts w:ascii="Times New Roman" w:eastAsia="Times New Roman" w:hAnsi="Times New Roman" w:cs="Times New Roman"/>
                <w:sz w:val="20"/>
                <w:szCs w:val="20"/>
                <w:highlight w:val="white"/>
              </w:rPr>
              <w:t xml:space="preserve">  </w:t>
            </w:r>
            <w:proofErr w:type="gramEnd"/>
            <w:r>
              <w:rPr>
                <w:rFonts w:ascii="Times New Roman" w:eastAsia="Times New Roman" w:hAnsi="Times New Roman" w:cs="Times New Roman"/>
                <w:sz w:val="20"/>
                <w:szCs w:val="20"/>
                <w:highlight w:val="white"/>
              </w:rPr>
              <w:t>de Sinais (libras) - que é a língua nativa destas pessoas, reconhecida por lei; além do português como segunda língua. As que não dominam a Libras</w:t>
            </w:r>
            <w:proofErr w:type="gramStart"/>
            <w:r>
              <w:rPr>
                <w:rFonts w:ascii="Times New Roman" w:eastAsia="Times New Roman" w:hAnsi="Times New Roman" w:cs="Times New Roman"/>
                <w:sz w:val="20"/>
                <w:szCs w:val="20"/>
                <w:highlight w:val="white"/>
              </w:rPr>
              <w:t>, podem</w:t>
            </w:r>
            <w:proofErr w:type="gramEnd"/>
            <w:r>
              <w:rPr>
                <w:rFonts w:ascii="Times New Roman" w:eastAsia="Times New Roman" w:hAnsi="Times New Roman" w:cs="Times New Roman"/>
                <w:sz w:val="20"/>
                <w:szCs w:val="20"/>
                <w:highlight w:val="white"/>
              </w:rPr>
              <w:t xml:space="preserve"> fazer leitura labial. </w:t>
            </w:r>
          </w:p>
          <w:p w:rsidR="003876AA" w:rsidRDefault="005465E3">
            <w:pPr>
              <w:spacing w:before="40"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Pessoas surdas não são mudas. Na maioria das vezes não </w:t>
            </w:r>
            <w:proofErr w:type="spellStart"/>
            <w:r>
              <w:rPr>
                <w:rFonts w:ascii="Times New Roman" w:eastAsia="Times New Roman" w:hAnsi="Times New Roman" w:cs="Times New Roman"/>
                <w:sz w:val="20"/>
                <w:szCs w:val="20"/>
                <w:highlight w:val="white"/>
              </w:rPr>
              <w:t>oralizam</w:t>
            </w:r>
            <w:proofErr w:type="spellEnd"/>
            <w:r>
              <w:rPr>
                <w:rFonts w:ascii="Times New Roman" w:eastAsia="Times New Roman" w:hAnsi="Times New Roman" w:cs="Times New Roman"/>
                <w:sz w:val="20"/>
                <w:szCs w:val="20"/>
                <w:highlight w:val="white"/>
              </w:rPr>
              <w:t xml:space="preserve"> porque, como não escutam, não aprenderam a falar. Porém, têm pessoas surdas que falam, mesmo sem escutarem. A estrutura e a gramática</w:t>
            </w:r>
            <w:proofErr w:type="gramStart"/>
            <w:r>
              <w:rPr>
                <w:rFonts w:ascii="Times New Roman" w:eastAsia="Times New Roman" w:hAnsi="Times New Roman" w:cs="Times New Roman"/>
                <w:sz w:val="20"/>
                <w:szCs w:val="20"/>
                <w:highlight w:val="white"/>
              </w:rPr>
              <w:t xml:space="preserve">  </w:t>
            </w:r>
            <w:proofErr w:type="gramEnd"/>
            <w:r>
              <w:rPr>
                <w:rFonts w:ascii="Times New Roman" w:eastAsia="Times New Roman" w:hAnsi="Times New Roman" w:cs="Times New Roman"/>
                <w:sz w:val="20"/>
                <w:szCs w:val="20"/>
                <w:highlight w:val="white"/>
              </w:rPr>
              <w:t>da Libras não é igual a da Língua Portuguesa, não tendo um vocabulário tão amplo; o que ocasiona a este grupo de pessoas dificuldades na leitura, na interpretação e na escrita do português. Surdos também podem apresentar dificuldades na aprendizagem de uma terceira língua (estrangeira), a qual só pode ser trabalhada na forma escrita, não havendo possibilidade de se estudar pronúncia, fonética, conversação e outros conteúdos referentes à oralidade. Como não escutam - e a acessibilidade dos meios de comunicação, em geral, ainda é precária -, muitas das famílias destas pessoas também não dominam a Libras;</w:t>
            </w:r>
            <w:proofErr w:type="gramStart"/>
            <w:r>
              <w:rPr>
                <w:rFonts w:ascii="Times New Roman" w:eastAsia="Times New Roman" w:hAnsi="Times New Roman" w:cs="Times New Roman"/>
                <w:sz w:val="20"/>
                <w:szCs w:val="20"/>
                <w:highlight w:val="white"/>
              </w:rPr>
              <w:t xml:space="preserve">  </w:t>
            </w:r>
            <w:proofErr w:type="gramEnd"/>
            <w:r>
              <w:rPr>
                <w:rFonts w:ascii="Times New Roman" w:eastAsia="Times New Roman" w:hAnsi="Times New Roman" w:cs="Times New Roman"/>
                <w:sz w:val="20"/>
                <w:szCs w:val="20"/>
                <w:highlight w:val="white"/>
              </w:rPr>
              <w:t xml:space="preserve">nas escolas e em outros meios sociais também há falta de acessibilidade comunicacional. Não é incomum terem carência de conhecimentos gerais e básicos, que normalmente uma pessoa ouvinte vai construindo de forma natural e espontânea, ao longo de sua vida. Por falta da audição, muito de sua compreensão e comunicação é construída pelo meio visual. </w:t>
            </w:r>
          </w:p>
          <w:p w:rsidR="003876AA" w:rsidRDefault="005465E3">
            <w:pPr>
              <w:spacing w:before="40"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Os profissionais tradutores e intérpretes de Libras são mediadores do processo de comunicação entre pessoas ouvintes e surdas, recebendo a mensagem em português, traduzindo-as para a língua de sinais e vice-versa. E esta tradução é como outra qualquer, adaptando a mensagem recebida ao vocabulário, à estrutura e à gramática da outra língua, considerando o contexto da mensagem. Quem se comunica com pessoas surdas, seja da forma escrita ou falada por intermédio de intérprete, deve ser claro, objetivo, direto, sintético e evitar palavras pouco usuais.</w:t>
            </w:r>
          </w:p>
          <w:p w:rsidR="003876AA" w:rsidRDefault="005465E3">
            <w:p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Estas estratégias educacionais são gerais para efetivar a inclusão escolar de pessoas com surdez, podendo ser alteradas de acordo com as singularidades do aluno a que se destinar o PEI. Como cada pessoa tem sua singularidade, diante da surdez não é diferente, havendo ainda as particularidades das disciplinas. </w:t>
            </w:r>
          </w:p>
          <w:p w:rsidR="003876AA" w:rsidRDefault="005465E3">
            <w:pPr>
              <w:numPr>
                <w:ilvl w:val="0"/>
                <w:numId w:val="4"/>
              </w:num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Deve-se estabelecer contato com o aluno explicando detalhes da disciplina em questão, pois ele</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poderá apontar alguns dos caminhos para o professor seguir e mediar a construção do conhecimento conjuntamente;</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PEI precisa ser funcional, estruturante e significativo;</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foco do ensino precisa ser as potencialidades e não as limitações;</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deve orientar todos os alunos da turma</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no sentido de acolher e compreender as limitações auditivas e orais do colega com deficiência;</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deve conhecer os diferentes meios de comunicação e de aprendizado, assim como os possíveis recursos que sejam necessários para efetivação da construção do conhecimento, para que haja melhor interação social entre todos;</w:t>
            </w:r>
          </w:p>
          <w:p w:rsidR="003876AA" w:rsidRDefault="005465E3">
            <w:pPr>
              <w:numPr>
                <w:ilvl w:val="0"/>
                <w:numId w:val="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precisa informar-se sobre as características de cada um dos seus alunos, com ou sem deficiência, percebendo suas potencialidades e necessidades;</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 aluno com surdez deve participar das atividades oferecidas pela escola, junto com os outros alunos, desempenhando tarefas ou papéis de acordo com suas possibilidades. Sua participação efetiva irá proporcionar-lhe sentimento de pertencimento ao grupo;</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Realizar as adequações necessárias ao aluno com surdez nos ambientes da escola, no currículo, nos planos de aula, nas atividades de aula e até nas avaliações, com objetivo de facilitar o desenvolvimento educacional e o desempenho destes alunos;</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Ofertar atendimento de apoio individualizado para que o aluno consiga tirar suas dúvidas, reforçar os conhecimentos construídos e ter maior chance de acompanhar a turma.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Averiguar quais os tipos de linguagem que o aluno surdo utiliza (oral, escrita, língua de sinais, gestos padronizados, leitura labial, entre outros), para facilitar a comunicação entre docente e aluno;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 conteúdo e materiais referentes à disciplina podem ser entregues ao aluno e aos Tradutores e Intérpretes de Libras (</w:t>
            </w:r>
            <w:proofErr w:type="spellStart"/>
            <w:r>
              <w:rPr>
                <w:rFonts w:ascii="Times New Roman" w:eastAsia="Times New Roman" w:hAnsi="Times New Roman" w:cs="Times New Roman"/>
                <w:sz w:val="20"/>
                <w:szCs w:val="20"/>
                <w:highlight w:val="white"/>
              </w:rPr>
              <w:t>Tils</w:t>
            </w:r>
            <w:proofErr w:type="spellEnd"/>
            <w:r>
              <w:rPr>
                <w:rFonts w:ascii="Times New Roman" w:eastAsia="Times New Roman" w:hAnsi="Times New Roman" w:cs="Times New Roman"/>
                <w:sz w:val="20"/>
                <w:szCs w:val="20"/>
                <w:highlight w:val="white"/>
              </w:rPr>
              <w:t>), pelo professor, no início de cada trimestre/semestre ou com antecedência máxima, para que haja organização e familiarização com o material, com o vocabulário, podendo ser traduzido com sinalização mais específica ou com sinais próprios;</w:t>
            </w:r>
            <w:proofErr w:type="gramStart"/>
            <w:r>
              <w:rPr>
                <w:rFonts w:ascii="Times New Roman" w:eastAsia="Times New Roman" w:hAnsi="Times New Roman" w:cs="Times New Roman"/>
                <w:sz w:val="20"/>
                <w:szCs w:val="20"/>
                <w:highlight w:val="white"/>
              </w:rPr>
              <w:t xml:space="preserve">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proofErr w:type="gramEnd"/>
            <w:r>
              <w:rPr>
                <w:rFonts w:ascii="Times New Roman" w:eastAsia="Times New Roman" w:hAnsi="Times New Roman" w:cs="Times New Roman"/>
                <w:sz w:val="20"/>
                <w:szCs w:val="20"/>
                <w:highlight w:val="white"/>
              </w:rPr>
              <w:t>Realizar antecipadamente as anotações importantes na lousa, incluindo comunicação externa e interna (datas das provas, entrega de trabalhos, cursos, outros cronogramas, etc.);</w:t>
            </w:r>
            <w:proofErr w:type="gramStart"/>
            <w:r>
              <w:rPr>
                <w:rFonts w:ascii="Times New Roman" w:eastAsia="Times New Roman" w:hAnsi="Times New Roman" w:cs="Times New Roman"/>
                <w:sz w:val="20"/>
                <w:szCs w:val="20"/>
                <w:highlight w:val="white"/>
              </w:rPr>
              <w:t xml:space="preserve">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proofErr w:type="gramEnd"/>
            <w:r>
              <w:rPr>
                <w:rFonts w:ascii="Times New Roman" w:eastAsia="Times New Roman" w:hAnsi="Times New Roman" w:cs="Times New Roman"/>
                <w:sz w:val="20"/>
                <w:szCs w:val="20"/>
                <w:highlight w:val="white"/>
              </w:rPr>
              <w:t>Explanar as aulas de forma expositiva utilizando recursos gráficos e visuais, como: cartazes, gravuras, fotos e outros;</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 visão é considerada a principal via de aprendizado e informação do aluno surdo; e o uso de materiais concretos facilita o aprendizado, uma vez que conteúdos abstratos dificultam o processo;</w:t>
            </w:r>
            <w:proofErr w:type="gramStart"/>
            <w:r>
              <w:rPr>
                <w:rFonts w:ascii="Times New Roman" w:eastAsia="Times New Roman" w:hAnsi="Times New Roman" w:cs="Times New Roman"/>
                <w:sz w:val="20"/>
                <w:szCs w:val="20"/>
                <w:highlight w:val="white"/>
              </w:rPr>
              <w:t xml:space="preserve">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proofErr w:type="gramEnd"/>
            <w:r>
              <w:rPr>
                <w:rFonts w:ascii="Times New Roman" w:eastAsia="Times New Roman" w:hAnsi="Times New Roman" w:cs="Times New Roman"/>
                <w:sz w:val="20"/>
                <w:szCs w:val="20"/>
                <w:highlight w:val="white"/>
              </w:rPr>
              <w:t xml:space="preserve">Incluir o aluno surdo sempre que houver trabalhos em grupos, pois ele se sente, muitas vezes, envergonhado e rejeitado perante os demais;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Elaborar provas diferenciadas dos demais alunos, utilizando perguntas sucintas e </w:t>
            </w:r>
            <w:proofErr w:type="gramStart"/>
            <w:r>
              <w:rPr>
                <w:rFonts w:ascii="Times New Roman" w:eastAsia="Times New Roman" w:hAnsi="Times New Roman" w:cs="Times New Roman"/>
                <w:sz w:val="20"/>
                <w:szCs w:val="20"/>
                <w:highlight w:val="white"/>
              </w:rPr>
              <w:t>objetivas, com vocabulário claro e sinônimos de palavras</w:t>
            </w:r>
            <w:proofErr w:type="gramEnd"/>
            <w:r>
              <w:rPr>
                <w:rFonts w:ascii="Times New Roman" w:eastAsia="Times New Roman" w:hAnsi="Times New Roman" w:cs="Times New Roman"/>
                <w:sz w:val="20"/>
                <w:szCs w:val="20"/>
                <w:highlight w:val="white"/>
              </w:rPr>
              <w:t xml:space="preserve"> - que facilitem a compreensão sem alterarem o conteúdo;</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No processo de avaliação, respeitar a forma de escrita do aluno surdo, levando em consideração a não adequação dos verbos, artigos, pronomes, concordância, entre outros; e considerando o conteúdo existente (por exemplo:</w:t>
            </w:r>
            <w:proofErr w:type="gramStart"/>
            <w:r>
              <w:rPr>
                <w:rFonts w:ascii="Times New Roman" w:eastAsia="Times New Roman" w:hAnsi="Times New Roman" w:cs="Times New Roman"/>
                <w:sz w:val="20"/>
                <w:szCs w:val="20"/>
                <w:highlight w:val="white"/>
              </w:rPr>
              <w:t xml:space="preserve">  </w:t>
            </w:r>
            <w:proofErr w:type="gramEnd"/>
            <w:r>
              <w:rPr>
                <w:rFonts w:ascii="Times New Roman" w:eastAsia="Times New Roman" w:hAnsi="Times New Roman" w:cs="Times New Roman"/>
                <w:sz w:val="20"/>
                <w:szCs w:val="20"/>
                <w:highlight w:val="white"/>
              </w:rPr>
              <w:t>na frase “O uso de instrumentos adequados favorece a compreensão e facilita a aprendizagem” é de se esperar que o surdo escreva “Instrumentos o uso compreensão e aprendizado”, por possuir entendimento diferenciado da língua portuguesa, sendo sua estrutura diferente da Libras;</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Criar estratégias diferenciadas para avaliar, proporcionando ao aluno surdo </w:t>
            </w:r>
            <w:proofErr w:type="gramStart"/>
            <w:r>
              <w:rPr>
                <w:rFonts w:ascii="Times New Roman" w:eastAsia="Times New Roman" w:hAnsi="Times New Roman" w:cs="Times New Roman"/>
                <w:sz w:val="20"/>
                <w:szCs w:val="20"/>
                <w:highlight w:val="white"/>
              </w:rPr>
              <w:t>expressar-se</w:t>
            </w:r>
            <w:proofErr w:type="gramEnd"/>
            <w:r>
              <w:rPr>
                <w:rFonts w:ascii="Times New Roman" w:eastAsia="Times New Roman" w:hAnsi="Times New Roman" w:cs="Times New Roman"/>
                <w:sz w:val="20"/>
                <w:szCs w:val="20"/>
                <w:highlight w:val="white"/>
              </w:rPr>
              <w:t xml:space="preserve"> por meio de sinais, gestos, mímicas, Libras, desenhos, escrita, entre outros;</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 avaliação do estudante surdo pode ser diferenciada dos</w:t>
            </w:r>
            <w:proofErr w:type="gramStart"/>
            <w:r>
              <w:rPr>
                <w:rFonts w:ascii="Times New Roman" w:eastAsia="Times New Roman" w:hAnsi="Times New Roman" w:cs="Times New Roman"/>
                <w:sz w:val="20"/>
                <w:szCs w:val="20"/>
                <w:highlight w:val="white"/>
              </w:rPr>
              <w:t xml:space="preserve">  </w:t>
            </w:r>
            <w:proofErr w:type="gramEnd"/>
            <w:r>
              <w:rPr>
                <w:rFonts w:ascii="Times New Roman" w:eastAsia="Times New Roman" w:hAnsi="Times New Roman" w:cs="Times New Roman"/>
                <w:sz w:val="20"/>
                <w:szCs w:val="20"/>
                <w:highlight w:val="white"/>
              </w:rPr>
              <w:t xml:space="preserve">alunos ouvintes, sendo necessário aumentar o número de questões dissertativas e diferenciando o peso das questões, buscando adequar o processo às necessidades do estudante, sem, contudo, alterar o conteúdo ;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Procurar demonstrar interesse pela sua dificuldade, porém, jamais facilitar, dispensar o aluno surdo das atividades ou não cobrar suas obrigações;</w:t>
            </w:r>
            <w:proofErr w:type="gramStart"/>
            <w:r>
              <w:rPr>
                <w:rFonts w:ascii="Times New Roman" w:eastAsia="Times New Roman" w:hAnsi="Times New Roman" w:cs="Times New Roman"/>
                <w:sz w:val="20"/>
                <w:szCs w:val="20"/>
                <w:highlight w:val="white"/>
              </w:rPr>
              <w:t xml:space="preserve">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proofErr w:type="gramEnd"/>
            <w:r>
              <w:rPr>
                <w:rFonts w:ascii="Times New Roman" w:eastAsia="Times New Roman" w:hAnsi="Times New Roman" w:cs="Times New Roman"/>
                <w:sz w:val="20"/>
                <w:szCs w:val="20"/>
                <w:highlight w:val="white"/>
              </w:rPr>
              <w:t xml:space="preserve">O tradutor intérprete atuará como mediador entre o docente e o aluno, tanto na comunicação oral quanto na escrita. O intérprete é importante para o acompanhamento do aluno surdo, porém, a comunicação entre o docente e o </w:t>
            </w:r>
            <w:r>
              <w:rPr>
                <w:rFonts w:ascii="Times New Roman" w:eastAsia="Times New Roman" w:hAnsi="Times New Roman" w:cs="Times New Roman"/>
                <w:sz w:val="20"/>
                <w:szCs w:val="20"/>
                <w:highlight w:val="white"/>
              </w:rPr>
              <w:lastRenderedPageBreak/>
              <w:t>aluno surdo sempre deverá ocorrer;</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Quando não entender o que um surdo está expressando, solicitar repetição. Para uma melhor comunicação, utilizar expressão facial e corporal significativas;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Observar se o aluno surdo está atento antes de iniciar uma comunicação oral com ele; caso contrário, chame sua atenção, tocando-o levemente;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O professor ministrante da aula/palestra ou reunião não deverá iniciar sua fala enquanto os intérpretes não estiverem posicionados, pois desta forma a pessoa surda não fica alheia ao que for dito no início (a não ser quando as pessoas surdas chegarem </w:t>
            </w:r>
            <w:proofErr w:type="gramStart"/>
            <w:r>
              <w:rPr>
                <w:rFonts w:ascii="Times New Roman" w:eastAsia="Times New Roman" w:hAnsi="Times New Roman" w:cs="Times New Roman"/>
                <w:sz w:val="20"/>
                <w:szCs w:val="20"/>
                <w:highlight w:val="white"/>
              </w:rPr>
              <w:t>no</w:t>
            </w:r>
            <w:proofErr w:type="gramEnd"/>
            <w:r>
              <w:rPr>
                <w:rFonts w:ascii="Times New Roman" w:eastAsia="Times New Roman" w:hAnsi="Times New Roman" w:cs="Times New Roman"/>
                <w:sz w:val="20"/>
                <w:szCs w:val="20"/>
                <w:highlight w:val="white"/>
              </w:rPr>
              <w:t xml:space="preserve"> local, após o horário marcado);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Quando em uma sala de aula tiverem alunos surdos, é importante concedê-los prioridade na escolha das acomodações, para que possam escolher os lugares com mais luminosidade, que favoreça a visualização dos intérpretes e dos materiais apresentados pelo professor. Salienta-se que, para os surdos, a comunicação e o aprendizado são visuais. Assim, os estímulos visuais podem interferir tanto positiva quanto negativamente na concentração destes alunos, caso não planejados adequadamente;</w:t>
            </w:r>
            <w:proofErr w:type="gramStart"/>
            <w:r>
              <w:rPr>
                <w:rFonts w:ascii="Times New Roman" w:eastAsia="Times New Roman" w:hAnsi="Times New Roman" w:cs="Times New Roman"/>
                <w:sz w:val="20"/>
                <w:szCs w:val="20"/>
                <w:highlight w:val="white"/>
              </w:rPr>
              <w:t xml:space="preserve">  </w:t>
            </w:r>
            <w:proofErr w:type="gramEnd"/>
            <w:r>
              <w:rPr>
                <w:rFonts w:ascii="Times New Roman" w:eastAsia="Times New Roman" w:hAnsi="Times New Roman" w:cs="Times New Roman"/>
                <w:sz w:val="20"/>
                <w:szCs w:val="20"/>
                <w:highlight w:val="white"/>
              </w:rPr>
              <w:t>Evitar trocas repentinas das ações planejadas, por exemplo, locais marcados para aula.</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As pessoas surdas se organizam previamente e mudanças podem deixá-los perdidas; Quando as aulas forem ministradas em laboratórios - e na turma tiver mais de um aluno surdo -, deve-se organizar a localização dos alunos e dos </w:t>
            </w:r>
            <w:proofErr w:type="spellStart"/>
            <w:r>
              <w:rPr>
                <w:rFonts w:ascii="Times New Roman" w:eastAsia="Times New Roman" w:hAnsi="Times New Roman" w:cs="Times New Roman"/>
                <w:sz w:val="20"/>
                <w:szCs w:val="20"/>
                <w:highlight w:val="white"/>
              </w:rPr>
              <w:t>TILs</w:t>
            </w:r>
            <w:proofErr w:type="spellEnd"/>
            <w:r>
              <w:rPr>
                <w:rFonts w:ascii="Times New Roman" w:eastAsia="Times New Roman" w:hAnsi="Times New Roman" w:cs="Times New Roman"/>
                <w:sz w:val="20"/>
                <w:szCs w:val="20"/>
                <w:highlight w:val="white"/>
              </w:rPr>
              <w:t>, visto que não é ofertado um TIL para cada estudante e todos os alunos surdos precisam ter assegurada a visibilidade dos intérpretes para participarem em igualdade das atividades;</w:t>
            </w:r>
            <w:proofErr w:type="gramStart"/>
            <w:r>
              <w:rPr>
                <w:rFonts w:ascii="Times New Roman" w:eastAsia="Times New Roman" w:hAnsi="Times New Roman" w:cs="Times New Roman"/>
                <w:sz w:val="20"/>
                <w:szCs w:val="20"/>
                <w:highlight w:val="white"/>
              </w:rPr>
              <w:t xml:space="preserve">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proofErr w:type="gramEnd"/>
            <w:r>
              <w:rPr>
                <w:rFonts w:ascii="Times New Roman" w:eastAsia="Times New Roman" w:hAnsi="Times New Roman" w:cs="Times New Roman"/>
                <w:sz w:val="20"/>
                <w:szCs w:val="20"/>
                <w:highlight w:val="white"/>
              </w:rPr>
              <w:t xml:space="preserve">Não falar, escrever no quadro ou mostrar conteúdo em apresentação multimídia - ou outra forma de exposição visual - ao mesmo tempo, pois ao surdo não é possível fazer tudo ao mesmo tempo: ou ele olha para o </w:t>
            </w:r>
            <w:proofErr w:type="spellStart"/>
            <w:r>
              <w:rPr>
                <w:rFonts w:ascii="Times New Roman" w:eastAsia="Times New Roman" w:hAnsi="Times New Roman" w:cs="Times New Roman"/>
                <w:sz w:val="20"/>
                <w:szCs w:val="20"/>
                <w:highlight w:val="white"/>
              </w:rPr>
              <w:t>TILs</w:t>
            </w:r>
            <w:proofErr w:type="spellEnd"/>
            <w:r>
              <w:rPr>
                <w:rFonts w:ascii="Times New Roman" w:eastAsia="Times New Roman" w:hAnsi="Times New Roman" w:cs="Times New Roman"/>
                <w:sz w:val="20"/>
                <w:szCs w:val="20"/>
                <w:highlight w:val="white"/>
              </w:rPr>
              <w:t xml:space="preserve"> para compreender a explicação do docente, ou olha para o material exibido pelo docente, ou copia o conteúdo do quadro. Lembre-se o aluno surdo usa apenas o sentido da visão para operacionalizar o recebimento das informações, diferente do ouvinte e também do vidente - que tem os dois sentidos funcionais para captarem as mensagens visuais e faladas ao mesmo tempo;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Adequar o conteúdo didático à realidade da pessoa surda. A linguagem precisa ser simples, direta, completa e se possível na estrutura de Libras;</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Ao falar, direcionar-se ao aluno surdo e não ao intérprete, pois o </w:t>
            </w:r>
            <w:proofErr w:type="spellStart"/>
            <w:r>
              <w:rPr>
                <w:rFonts w:ascii="Times New Roman" w:eastAsia="Times New Roman" w:hAnsi="Times New Roman" w:cs="Times New Roman"/>
                <w:sz w:val="20"/>
                <w:szCs w:val="20"/>
                <w:highlight w:val="white"/>
              </w:rPr>
              <w:t>TILs</w:t>
            </w:r>
            <w:proofErr w:type="spellEnd"/>
            <w:r>
              <w:rPr>
                <w:rFonts w:ascii="Times New Roman" w:eastAsia="Times New Roman" w:hAnsi="Times New Roman" w:cs="Times New Roman"/>
                <w:sz w:val="20"/>
                <w:szCs w:val="20"/>
                <w:highlight w:val="white"/>
              </w:rPr>
              <w:t xml:space="preserve"> pode ser comparado a um canal de transmissão ou meio para efetivar a comunicação entre o professor e o aluno;</w:t>
            </w:r>
            <w:proofErr w:type="gramStart"/>
            <w:r>
              <w:rPr>
                <w:rFonts w:ascii="Times New Roman" w:eastAsia="Times New Roman" w:hAnsi="Times New Roman" w:cs="Times New Roman"/>
                <w:sz w:val="20"/>
                <w:szCs w:val="20"/>
                <w:highlight w:val="white"/>
              </w:rPr>
              <w:t xml:space="preserve">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proofErr w:type="gramEnd"/>
            <w:r>
              <w:rPr>
                <w:rFonts w:ascii="Times New Roman" w:eastAsia="Times New Roman" w:hAnsi="Times New Roman" w:cs="Times New Roman"/>
                <w:sz w:val="20"/>
                <w:szCs w:val="20"/>
                <w:highlight w:val="white"/>
              </w:rPr>
              <w:t>Utilizar recursos visuais para elaborar as aulas sempre que possível, para facilitar a compreensão pelo estudante e a passagem do campo do abstrato para o concreto;</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Ao elaborar aulas e planejamentos, pense de maneira integradora, considerando e respeitando as diversidades linguísticas;</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Ao usar filmes, vídeos ou material com áudio é importante lembrar que estes alunos precisam do recurso de legendas, sendo esta com tamanho, cor e estilo de fonte de fácil visibilidade; a iluminação também merece atenção, de modo que o estudante surdo tenha acesso visual ao intérprete e ao conteúdo exibido.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Outra estratégia em caso de exibição de vídeos é enviar com antecedência aos alunos surdos e ao intérprete um resumo escrito do filme, sucinto, se possível com linguagem em estrutura de Libras, para que consigam entender o contexto do filme e da atividade a ser realizada a partir da exibição.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Em relação a ditar conteúdos, esta metodologia não é indicada em turmas com alunos surdos, mesmo com a presença de </w:t>
            </w:r>
            <w:proofErr w:type="spellStart"/>
            <w:r>
              <w:rPr>
                <w:rFonts w:ascii="Times New Roman" w:eastAsia="Times New Roman" w:hAnsi="Times New Roman" w:cs="Times New Roman"/>
                <w:sz w:val="20"/>
                <w:szCs w:val="20"/>
                <w:highlight w:val="white"/>
              </w:rPr>
              <w:t>TILs</w:t>
            </w:r>
            <w:proofErr w:type="spellEnd"/>
            <w:r>
              <w:rPr>
                <w:rFonts w:ascii="Times New Roman" w:eastAsia="Times New Roman" w:hAnsi="Times New Roman" w:cs="Times New Roman"/>
                <w:sz w:val="20"/>
                <w:szCs w:val="20"/>
                <w:highlight w:val="white"/>
              </w:rPr>
              <w:t xml:space="preserve">, pois, como já dito, estas pessoas não conseguem olhar para o intérprete e escrever ao mesmo tempo. Assim, faz-se necessário que os conteúdos sejam escritos no quadro ou entregues impressos;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O responsável pelo ensino do surdo é o docente e não o profissional </w:t>
            </w:r>
            <w:proofErr w:type="spellStart"/>
            <w:r>
              <w:rPr>
                <w:rFonts w:ascii="Times New Roman" w:eastAsia="Times New Roman" w:hAnsi="Times New Roman" w:cs="Times New Roman"/>
                <w:sz w:val="20"/>
                <w:szCs w:val="20"/>
                <w:highlight w:val="white"/>
              </w:rPr>
              <w:t>TILs</w:t>
            </w:r>
            <w:proofErr w:type="spellEnd"/>
            <w:r>
              <w:rPr>
                <w:rFonts w:ascii="Times New Roman" w:eastAsia="Times New Roman" w:hAnsi="Times New Roman" w:cs="Times New Roman"/>
                <w:sz w:val="20"/>
                <w:szCs w:val="20"/>
                <w:highlight w:val="white"/>
              </w:rPr>
              <w:t xml:space="preserve">; assim, as dúvidas dos alunos surdos em relação aos conteúdos são de responsabilidade do professor e não do intérprete (que apenas irá mediar o contato); </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Na elaboração de materiais para uso de multimídia, deve ser avaliada a cor do fundo, das imagens e das letras, visto que não é possível reduzir completamente a iluminação da sala, pois o aluno surdo precisa manter a visão do intérprete para receber as informações que estejam sendo passadas pelo professor. Com este cuidado com as cores e as nuances do material visual, se estará respeitando os direitos de </w:t>
            </w:r>
            <w:proofErr w:type="gramStart"/>
            <w:r>
              <w:rPr>
                <w:rFonts w:ascii="Times New Roman" w:eastAsia="Times New Roman" w:hAnsi="Times New Roman" w:cs="Times New Roman"/>
                <w:sz w:val="20"/>
                <w:szCs w:val="20"/>
                <w:highlight w:val="white"/>
              </w:rPr>
              <w:t>todos</w:t>
            </w:r>
            <w:proofErr w:type="gramEnd"/>
            <w:r>
              <w:rPr>
                <w:rFonts w:ascii="Times New Roman" w:eastAsia="Times New Roman" w:hAnsi="Times New Roman" w:cs="Times New Roman"/>
                <w:sz w:val="20"/>
                <w:szCs w:val="20"/>
                <w:highlight w:val="white"/>
              </w:rPr>
              <w:t xml:space="preserve"> alunos da sala, sem excluir um grupo para atender outro;</w:t>
            </w:r>
          </w:p>
          <w:p w:rsidR="003876AA" w:rsidRDefault="005465E3">
            <w:pPr>
              <w:numPr>
                <w:ilvl w:val="0"/>
                <w:numId w:val="29"/>
              </w:numPr>
              <w:spacing w:after="0"/>
              <w:ind w:right="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Atentar-se para que as adaptações de condições de aula contemplem também os alunos ouvintes, evitando que estes se sintam prejudicados pelas necessidades </w:t>
            </w:r>
            <w:proofErr w:type="gramStart"/>
            <w:r>
              <w:rPr>
                <w:rFonts w:ascii="Times New Roman" w:eastAsia="Times New Roman" w:hAnsi="Times New Roman" w:cs="Times New Roman"/>
                <w:sz w:val="20"/>
                <w:szCs w:val="20"/>
                <w:highlight w:val="white"/>
              </w:rPr>
              <w:t>dos surdo</w:t>
            </w:r>
            <w:proofErr w:type="gramEnd"/>
            <w:r>
              <w:rPr>
                <w:rFonts w:ascii="Times New Roman" w:eastAsia="Times New Roman" w:hAnsi="Times New Roman" w:cs="Times New Roman"/>
                <w:sz w:val="20"/>
                <w:szCs w:val="20"/>
                <w:highlight w:val="white"/>
              </w:rPr>
              <w:t xml:space="preserve">. Estes detalhes evitam constrangimentos e isolamentos entre os alunos, colaborando por uma melhor aceitação do diferente e promovendo inclusão efetiva e socialização. </w:t>
            </w:r>
          </w:p>
          <w:p w:rsidR="003876AA" w:rsidRDefault="003876AA">
            <w:pPr>
              <w:spacing w:before="40" w:after="0"/>
              <w:ind w:right="80"/>
              <w:jc w:val="both"/>
              <w:rPr>
                <w:rFonts w:ascii="Verdana" w:eastAsia="Verdana" w:hAnsi="Verdana" w:cs="Verdana"/>
                <w:sz w:val="20"/>
                <w:szCs w:val="20"/>
                <w:highlight w:val="white"/>
              </w:rPr>
            </w:pPr>
          </w:p>
          <w:p w:rsidR="003876AA" w:rsidRDefault="005465E3">
            <w:p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rPr>
              <w:lastRenderedPageBreak/>
              <w:t>Deficiência visual e cegueira</w:t>
            </w:r>
            <w:r>
              <w:rPr>
                <w:rFonts w:ascii="Times New Roman" w:eastAsia="Times New Roman" w:hAnsi="Times New Roman" w:cs="Times New Roman"/>
                <w:sz w:val="20"/>
                <w:szCs w:val="20"/>
              </w:rPr>
              <w:t>: A cegueira é a incapacidade de enxergar, mesmo em condição proximal, podendo ser considerada desde a ausência total da visão, até a perda da projeção de luz. Estas pessoas necessitam, para seu aprendizado, de recursos como o sistema Braille e outros instrumentos de comunicação, sobretudo tátil. A pessoa com baixa visão tem alterações na capacidade funcional de ambos os olhos, apresentando dificuldades para enxergar com clareza os elementos físicos do mundo que a cerca. A acuidade visual dessa pessoa pode apresentar-se em três níveis: leve, moderado ou severo. É importante enfatizar que o nível de acuidade pode ser influenciado por fatores ambientais inadequados. As alterações na capacidade da visão podem ocorrer desde o nascimento (congênita), ou posteriormente (adquirida) em decorrência de causas orgânicas ou acidentais. Se a falta da visão afetar apenas um dos olhos (visão monocular), o outro assumirá as funções visuais sem causar transtornos significativos no que diz respeito ao uso satisfatório e eficiente da visão.</w:t>
            </w:r>
          </w:p>
          <w:p w:rsidR="003876AA" w:rsidRDefault="005465E3">
            <w:p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Alguns recursos para auxílio de pessoas com deficiência visual e cegueira são:</w:t>
            </w:r>
          </w:p>
          <w:p w:rsidR="003876AA" w:rsidRDefault="005465E3">
            <w:pPr>
              <w:numPr>
                <w:ilvl w:val="0"/>
                <w:numId w:val="23"/>
              </w:numPr>
              <w:spacing w:before="40" w:after="0"/>
              <w:ind w:right="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Recursos ópticos para longe:</w:t>
            </w:r>
          </w:p>
          <w:p w:rsidR="003876AA" w:rsidRDefault="005465E3">
            <w:pPr>
              <w:numPr>
                <w:ilvl w:val="0"/>
                <w:numId w:val="5"/>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telescópio</w:t>
            </w:r>
            <w:proofErr w:type="gramEnd"/>
            <w:r>
              <w:rPr>
                <w:rFonts w:ascii="Times New Roman" w:eastAsia="Times New Roman" w:hAnsi="Times New Roman" w:cs="Times New Roman"/>
                <w:sz w:val="20"/>
                <w:szCs w:val="20"/>
              </w:rPr>
              <w:t xml:space="preserve">: usado para leitura no quadro negro, para restrição ampla do campo visual; </w:t>
            </w:r>
          </w:p>
          <w:p w:rsidR="003876AA" w:rsidRDefault="005465E3">
            <w:pPr>
              <w:numPr>
                <w:ilvl w:val="0"/>
                <w:numId w:val="5"/>
              </w:numPr>
              <w:spacing w:after="0"/>
              <w:ind w:right="80"/>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telessistemas</w:t>
            </w:r>
            <w:proofErr w:type="spellEnd"/>
            <w:proofErr w:type="gramEnd"/>
            <w:r>
              <w:rPr>
                <w:rFonts w:ascii="Times New Roman" w:eastAsia="Times New Roman" w:hAnsi="Times New Roman" w:cs="Times New Roman"/>
                <w:sz w:val="20"/>
                <w:szCs w:val="20"/>
              </w:rPr>
              <w:t>;</w:t>
            </w:r>
          </w:p>
          <w:p w:rsidR="003876AA" w:rsidRDefault="005465E3">
            <w:pPr>
              <w:numPr>
                <w:ilvl w:val="0"/>
                <w:numId w:val="5"/>
              </w:numPr>
              <w:spacing w:after="0"/>
              <w:ind w:right="80"/>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telelupas</w:t>
            </w:r>
            <w:proofErr w:type="spellEnd"/>
            <w:proofErr w:type="gramEnd"/>
            <w:r>
              <w:rPr>
                <w:rFonts w:ascii="Times New Roman" w:eastAsia="Times New Roman" w:hAnsi="Times New Roman" w:cs="Times New Roman"/>
                <w:sz w:val="20"/>
                <w:szCs w:val="20"/>
              </w:rPr>
              <w:t>;</w:t>
            </w:r>
          </w:p>
          <w:p w:rsidR="003876AA" w:rsidRDefault="005465E3">
            <w:pPr>
              <w:numPr>
                <w:ilvl w:val="0"/>
                <w:numId w:val="5"/>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lunetas</w:t>
            </w:r>
            <w:proofErr w:type="gramEnd"/>
            <w:r>
              <w:rPr>
                <w:rFonts w:ascii="Times New Roman" w:eastAsia="Times New Roman" w:hAnsi="Times New Roman" w:cs="Times New Roman"/>
                <w:sz w:val="20"/>
                <w:szCs w:val="20"/>
              </w:rPr>
              <w:t>;</w:t>
            </w:r>
          </w:p>
          <w:p w:rsidR="003876AA" w:rsidRDefault="005465E3">
            <w:pPr>
              <w:numPr>
                <w:ilvl w:val="0"/>
                <w:numId w:val="23"/>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Recursos ópticos para perto:</w:t>
            </w:r>
            <w:r>
              <w:rPr>
                <w:rFonts w:ascii="Times New Roman" w:eastAsia="Times New Roman" w:hAnsi="Times New Roman" w:cs="Times New Roman"/>
                <w:sz w:val="20"/>
                <w:szCs w:val="20"/>
              </w:rPr>
              <w:t xml:space="preserve"> </w:t>
            </w:r>
          </w:p>
          <w:p w:rsidR="003876AA" w:rsidRDefault="005465E3">
            <w:pPr>
              <w:numPr>
                <w:ilvl w:val="0"/>
                <w:numId w:val="21"/>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óculos</w:t>
            </w:r>
            <w:proofErr w:type="gramEnd"/>
            <w:r>
              <w:rPr>
                <w:rFonts w:ascii="Times New Roman" w:eastAsia="Times New Roman" w:hAnsi="Times New Roman" w:cs="Times New Roman"/>
                <w:sz w:val="20"/>
                <w:szCs w:val="20"/>
              </w:rPr>
              <w:t xml:space="preserve"> especiais com lentes de aumento, para melhorar a visão de perto (óculos bifocais, lentes </w:t>
            </w:r>
            <w:proofErr w:type="spellStart"/>
            <w:r>
              <w:rPr>
                <w:rFonts w:ascii="Times New Roman" w:eastAsia="Times New Roman" w:hAnsi="Times New Roman" w:cs="Times New Roman"/>
                <w:sz w:val="20"/>
                <w:szCs w:val="20"/>
              </w:rPr>
              <w:t>esferoprismáticas</w:t>
            </w:r>
            <w:proofErr w:type="spellEnd"/>
            <w:r>
              <w:rPr>
                <w:rFonts w:ascii="Times New Roman" w:eastAsia="Times New Roman" w:hAnsi="Times New Roman" w:cs="Times New Roman"/>
                <w:sz w:val="20"/>
                <w:szCs w:val="20"/>
              </w:rPr>
              <w:t xml:space="preserve">, lentes </w:t>
            </w:r>
            <w:proofErr w:type="spellStart"/>
            <w:r>
              <w:rPr>
                <w:rFonts w:ascii="Times New Roman" w:eastAsia="Times New Roman" w:hAnsi="Times New Roman" w:cs="Times New Roman"/>
                <w:sz w:val="20"/>
                <w:szCs w:val="20"/>
              </w:rPr>
              <w:t>monofocais</w:t>
            </w:r>
            <w:proofErr w:type="spellEnd"/>
            <w:r>
              <w:rPr>
                <w:rFonts w:ascii="Times New Roman" w:eastAsia="Times New Roman" w:hAnsi="Times New Roman" w:cs="Times New Roman"/>
                <w:sz w:val="20"/>
                <w:szCs w:val="20"/>
              </w:rPr>
              <w:t xml:space="preserve"> esféricas, sistemas </w:t>
            </w:r>
            <w:proofErr w:type="spellStart"/>
            <w:r>
              <w:rPr>
                <w:rFonts w:ascii="Times New Roman" w:eastAsia="Times New Roman" w:hAnsi="Times New Roman" w:cs="Times New Roman"/>
                <w:sz w:val="20"/>
                <w:szCs w:val="20"/>
              </w:rPr>
              <w:t>telemicroscópicos</w:t>
            </w:r>
            <w:proofErr w:type="spellEnd"/>
            <w:r>
              <w:rPr>
                <w:rFonts w:ascii="Times New Roman" w:eastAsia="Times New Roman" w:hAnsi="Times New Roman" w:cs="Times New Roman"/>
                <w:sz w:val="20"/>
                <w:szCs w:val="20"/>
              </w:rPr>
              <w:t xml:space="preserve">); </w:t>
            </w:r>
          </w:p>
          <w:p w:rsidR="003876AA" w:rsidRDefault="005465E3">
            <w:pPr>
              <w:numPr>
                <w:ilvl w:val="0"/>
                <w:numId w:val="21"/>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lupas</w:t>
            </w:r>
            <w:proofErr w:type="gramEnd"/>
            <w:r>
              <w:rPr>
                <w:rFonts w:ascii="Times New Roman" w:eastAsia="Times New Roman" w:hAnsi="Times New Roman" w:cs="Times New Roman"/>
                <w:sz w:val="20"/>
                <w:szCs w:val="20"/>
              </w:rPr>
              <w:t xml:space="preserve"> manuais ou lupas de mesa e de apoio: úteis para ampliar o tamanho de fontes para a leitura, as dimensões de mapas, gráficos, diagramas, figuras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w:t>
            </w:r>
          </w:p>
          <w:p w:rsidR="003876AA" w:rsidRDefault="005465E3">
            <w:pPr>
              <w:numPr>
                <w:ilvl w:val="0"/>
                <w:numId w:val="23"/>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Recursos Não ópticos:</w:t>
            </w:r>
          </w:p>
          <w:p w:rsidR="003876AA" w:rsidRDefault="005465E3">
            <w:pPr>
              <w:numPr>
                <w:ilvl w:val="0"/>
                <w:numId w:val="6"/>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ampliação</w:t>
            </w:r>
            <w:proofErr w:type="gramEnd"/>
            <w:r>
              <w:rPr>
                <w:rFonts w:ascii="Times New Roman" w:eastAsia="Times New Roman" w:hAnsi="Times New Roman" w:cs="Times New Roman"/>
                <w:sz w:val="20"/>
                <w:szCs w:val="20"/>
              </w:rPr>
              <w:t xml:space="preserve"> de fontes, de sinais e símbolos gráficos em livros, apostilas, textos avulsos, jogos, agendas, entre outros; </w:t>
            </w:r>
          </w:p>
          <w:p w:rsidR="003876AA" w:rsidRDefault="005465E3">
            <w:pPr>
              <w:numPr>
                <w:ilvl w:val="0"/>
                <w:numId w:val="6"/>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acetato</w:t>
            </w:r>
            <w:proofErr w:type="gramEnd"/>
            <w:r>
              <w:rPr>
                <w:rFonts w:ascii="Times New Roman" w:eastAsia="Times New Roman" w:hAnsi="Times New Roman" w:cs="Times New Roman"/>
                <w:sz w:val="20"/>
                <w:szCs w:val="20"/>
              </w:rPr>
              <w:t xml:space="preserve"> amarelo: diminui a incidência de claridade sobre o papel; </w:t>
            </w:r>
          </w:p>
          <w:p w:rsidR="003876AA" w:rsidRDefault="005465E3">
            <w:pPr>
              <w:numPr>
                <w:ilvl w:val="0"/>
                <w:numId w:val="6"/>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plano</w:t>
            </w:r>
            <w:proofErr w:type="gramEnd"/>
            <w:r>
              <w:rPr>
                <w:rFonts w:ascii="Times New Roman" w:eastAsia="Times New Roman" w:hAnsi="Times New Roman" w:cs="Times New Roman"/>
                <w:sz w:val="20"/>
                <w:szCs w:val="20"/>
              </w:rPr>
              <w:t xml:space="preserve"> inclinado: carteira adaptada, com a mesa inclinada para que o aluno possa realizar as atividades com conforto visual e estabilidade da coluna vertebral;</w:t>
            </w:r>
          </w:p>
          <w:p w:rsidR="003876AA" w:rsidRDefault="005465E3">
            <w:pPr>
              <w:numPr>
                <w:ilvl w:val="0"/>
                <w:numId w:val="23"/>
              </w:numPr>
              <w:spacing w:after="0"/>
              <w:ind w:right="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Acessórios: </w:t>
            </w:r>
          </w:p>
          <w:p w:rsidR="003876AA" w:rsidRDefault="005465E3">
            <w:pPr>
              <w:numPr>
                <w:ilvl w:val="0"/>
                <w:numId w:val="9"/>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lápis</w:t>
            </w:r>
            <w:proofErr w:type="gramEnd"/>
            <w:r>
              <w:rPr>
                <w:rFonts w:ascii="Times New Roman" w:eastAsia="Times New Roman" w:hAnsi="Times New Roman" w:cs="Times New Roman"/>
                <w:sz w:val="20"/>
                <w:szCs w:val="20"/>
              </w:rPr>
              <w:t xml:space="preserve"> 4B ou 6B; </w:t>
            </w:r>
          </w:p>
          <w:p w:rsidR="003876AA" w:rsidRDefault="005465E3">
            <w:pPr>
              <w:numPr>
                <w:ilvl w:val="0"/>
                <w:numId w:val="9"/>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canetas</w:t>
            </w:r>
            <w:proofErr w:type="gramEnd"/>
            <w:r>
              <w:rPr>
                <w:rFonts w:ascii="Times New Roman" w:eastAsia="Times New Roman" w:hAnsi="Times New Roman" w:cs="Times New Roman"/>
                <w:sz w:val="20"/>
                <w:szCs w:val="20"/>
              </w:rPr>
              <w:t xml:space="preserve"> de ponta porosa; </w:t>
            </w:r>
          </w:p>
          <w:p w:rsidR="003876AA" w:rsidRDefault="005465E3">
            <w:pPr>
              <w:numPr>
                <w:ilvl w:val="0"/>
                <w:numId w:val="9"/>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suporte</w:t>
            </w:r>
            <w:proofErr w:type="gramEnd"/>
            <w:r>
              <w:rPr>
                <w:rFonts w:ascii="Times New Roman" w:eastAsia="Times New Roman" w:hAnsi="Times New Roman" w:cs="Times New Roman"/>
                <w:sz w:val="20"/>
                <w:szCs w:val="20"/>
              </w:rPr>
              <w:t xml:space="preserve"> para livros; </w:t>
            </w:r>
          </w:p>
          <w:p w:rsidR="003876AA" w:rsidRDefault="005465E3">
            <w:pPr>
              <w:numPr>
                <w:ilvl w:val="0"/>
                <w:numId w:val="9"/>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cadernos</w:t>
            </w:r>
            <w:proofErr w:type="gramEnd"/>
            <w:r>
              <w:rPr>
                <w:rFonts w:ascii="Times New Roman" w:eastAsia="Times New Roman" w:hAnsi="Times New Roman" w:cs="Times New Roman"/>
                <w:sz w:val="20"/>
                <w:szCs w:val="20"/>
              </w:rPr>
              <w:t xml:space="preserve"> com pautas pretas espaçadas; </w:t>
            </w:r>
          </w:p>
          <w:p w:rsidR="003876AA" w:rsidRDefault="005465E3">
            <w:pPr>
              <w:numPr>
                <w:ilvl w:val="0"/>
                <w:numId w:val="9"/>
              </w:numPr>
              <w:spacing w:after="0"/>
              <w:ind w:right="80"/>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tiposcópios</w:t>
            </w:r>
            <w:proofErr w:type="spellEnd"/>
            <w:proofErr w:type="gramEnd"/>
            <w:r>
              <w:rPr>
                <w:rFonts w:ascii="Times New Roman" w:eastAsia="Times New Roman" w:hAnsi="Times New Roman" w:cs="Times New Roman"/>
                <w:sz w:val="20"/>
                <w:szCs w:val="20"/>
              </w:rPr>
              <w:t xml:space="preserve"> (guia de leitura); </w:t>
            </w:r>
          </w:p>
          <w:p w:rsidR="003876AA" w:rsidRDefault="005465E3">
            <w:pPr>
              <w:numPr>
                <w:ilvl w:val="0"/>
                <w:numId w:val="9"/>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gravadores</w:t>
            </w:r>
            <w:proofErr w:type="gramEnd"/>
            <w:r>
              <w:rPr>
                <w:rFonts w:ascii="Times New Roman" w:eastAsia="Times New Roman" w:hAnsi="Times New Roman" w:cs="Times New Roman"/>
                <w:sz w:val="20"/>
                <w:szCs w:val="20"/>
              </w:rPr>
              <w:t xml:space="preserve"> de voz;</w:t>
            </w:r>
          </w:p>
          <w:p w:rsidR="003876AA" w:rsidRDefault="005465E3">
            <w:pPr>
              <w:numPr>
                <w:ilvl w:val="0"/>
                <w:numId w:val="23"/>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Softwares com </w:t>
            </w:r>
            <w:proofErr w:type="spellStart"/>
            <w:r>
              <w:rPr>
                <w:rFonts w:ascii="Times New Roman" w:eastAsia="Times New Roman" w:hAnsi="Times New Roman" w:cs="Times New Roman"/>
                <w:b/>
                <w:sz w:val="20"/>
                <w:szCs w:val="20"/>
              </w:rPr>
              <w:t>magnificadores</w:t>
            </w:r>
            <w:proofErr w:type="spellEnd"/>
            <w:r>
              <w:rPr>
                <w:rFonts w:ascii="Times New Roman" w:eastAsia="Times New Roman" w:hAnsi="Times New Roman" w:cs="Times New Roman"/>
                <w:b/>
                <w:sz w:val="20"/>
                <w:szCs w:val="20"/>
              </w:rPr>
              <w:t xml:space="preserve"> de tela e programas com síntese de voz (ledores de tela</w:t>
            </w:r>
            <w:r>
              <w:rPr>
                <w:rFonts w:ascii="Times New Roman" w:eastAsia="Times New Roman" w:hAnsi="Times New Roman" w:cs="Times New Roman"/>
                <w:sz w:val="20"/>
                <w:szCs w:val="20"/>
              </w:rPr>
              <w:t xml:space="preserve">): </w:t>
            </w:r>
          </w:p>
          <w:p w:rsidR="003876AA" w:rsidRDefault="005465E3">
            <w:pPr>
              <w:numPr>
                <w:ilvl w:val="0"/>
                <w:numId w:val="31"/>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ferramentas</w:t>
            </w:r>
            <w:proofErr w:type="gramEnd"/>
            <w:r>
              <w:rPr>
                <w:rFonts w:ascii="Times New Roman" w:eastAsia="Times New Roman" w:hAnsi="Times New Roman" w:cs="Times New Roman"/>
                <w:sz w:val="20"/>
                <w:szCs w:val="20"/>
              </w:rPr>
              <w:t xml:space="preserve"> em programas de edição de texto, de imagens e gráficos (</w:t>
            </w:r>
            <w:proofErr w:type="spellStart"/>
            <w:r>
              <w:rPr>
                <w:rFonts w:ascii="Times New Roman" w:eastAsia="Times New Roman" w:hAnsi="Times New Roman" w:cs="Times New Roman"/>
                <w:sz w:val="20"/>
                <w:szCs w:val="20"/>
              </w:rPr>
              <w:t>word</w:t>
            </w:r>
            <w:proofErr w:type="spellEnd"/>
            <w:r>
              <w:rPr>
                <w:rFonts w:ascii="Times New Roman" w:eastAsia="Times New Roman" w:hAnsi="Times New Roman" w:cs="Times New Roman"/>
                <w:sz w:val="20"/>
                <w:szCs w:val="20"/>
              </w:rPr>
              <w:t xml:space="preserve">, PPT e outros) que permitem colocar descrição nas imagens, viabilizando a leitura pelos programas ledores de tela; </w:t>
            </w:r>
          </w:p>
          <w:p w:rsidR="003876AA" w:rsidRDefault="005465E3">
            <w:pPr>
              <w:numPr>
                <w:ilvl w:val="0"/>
                <w:numId w:val="31"/>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software</w:t>
            </w:r>
            <w:proofErr w:type="gramEnd"/>
            <w:r>
              <w:rPr>
                <w:rFonts w:ascii="Times New Roman" w:eastAsia="Times New Roman" w:hAnsi="Times New Roman" w:cs="Times New Roman"/>
                <w:sz w:val="20"/>
                <w:szCs w:val="20"/>
              </w:rPr>
              <w:t xml:space="preserve"> Monet3 para a confecção de gráficos e figuras, para desenhar gráficos em barras e transcrever para o Braille qualquer imagem em formato digital, sendo as figuras confeccionadas através de pontos em Braille, favorecendo a percepção tátil dos pontos;</w:t>
            </w:r>
          </w:p>
          <w:p w:rsidR="003876AA" w:rsidRDefault="005465E3">
            <w:pPr>
              <w:numPr>
                <w:ilvl w:val="0"/>
                <w:numId w:val="23"/>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Chapéus e bonés:</w:t>
            </w:r>
            <w:r>
              <w:rPr>
                <w:rFonts w:ascii="Times New Roman" w:eastAsia="Times New Roman" w:hAnsi="Times New Roman" w:cs="Times New Roman"/>
                <w:sz w:val="20"/>
                <w:szCs w:val="20"/>
              </w:rPr>
              <w:t xml:space="preserve"> ajudam a diminuir o reflexo da luz em sala de aula ou em ambientes externos;</w:t>
            </w:r>
          </w:p>
          <w:p w:rsidR="003876AA" w:rsidRDefault="005465E3">
            <w:pPr>
              <w:numPr>
                <w:ilvl w:val="0"/>
                <w:numId w:val="23"/>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Circuito fechado de televisão --- CCTV:</w:t>
            </w:r>
            <w:r>
              <w:rPr>
                <w:rFonts w:ascii="Times New Roman" w:eastAsia="Times New Roman" w:hAnsi="Times New Roman" w:cs="Times New Roman"/>
                <w:sz w:val="20"/>
                <w:szCs w:val="20"/>
              </w:rPr>
              <w:t xml:space="preserve"> </w:t>
            </w:r>
          </w:p>
          <w:p w:rsidR="003876AA" w:rsidRDefault="005465E3">
            <w:pPr>
              <w:numPr>
                <w:ilvl w:val="0"/>
                <w:numId w:val="13"/>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aparelho</w:t>
            </w:r>
            <w:proofErr w:type="gramEnd"/>
            <w:r>
              <w:rPr>
                <w:rFonts w:ascii="Times New Roman" w:eastAsia="Times New Roman" w:hAnsi="Times New Roman" w:cs="Times New Roman"/>
                <w:sz w:val="20"/>
                <w:szCs w:val="20"/>
              </w:rPr>
              <w:t xml:space="preserve"> acoplado a um monitor de TV monocromático ou colorido, que amplia em até 60 vezes as imagens, transferindo-as para o monitor;</w:t>
            </w:r>
          </w:p>
          <w:p w:rsidR="003876AA" w:rsidRDefault="005465E3">
            <w:pPr>
              <w:numPr>
                <w:ilvl w:val="0"/>
                <w:numId w:val="23"/>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Materiais táteis:</w:t>
            </w:r>
            <w:r>
              <w:rPr>
                <w:rFonts w:ascii="Times New Roman" w:eastAsia="Times New Roman" w:hAnsi="Times New Roman" w:cs="Times New Roman"/>
                <w:sz w:val="20"/>
                <w:szCs w:val="20"/>
              </w:rPr>
              <w:t xml:space="preserve"> auxiliam na formação da imagem mental do objeto de estudo, favorecendo a compreensão, não se limitando ao imaginário, passando o conteúdo do abstrato (a descrição, a teoria) para o concreto, na experiência da percepção tátil;</w:t>
            </w:r>
          </w:p>
          <w:p w:rsidR="003876AA" w:rsidRDefault="005465E3">
            <w:pPr>
              <w:numPr>
                <w:ilvl w:val="0"/>
                <w:numId w:val="23"/>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Escrita Braile:</w:t>
            </w:r>
            <w:r>
              <w:rPr>
                <w:rFonts w:ascii="Times New Roman" w:eastAsia="Times New Roman" w:hAnsi="Times New Roman" w:cs="Times New Roman"/>
                <w:sz w:val="20"/>
                <w:szCs w:val="20"/>
              </w:rPr>
              <w:t xml:space="preserve"> considerar que nem todas as pessoas cegas sabem usar o Braile, precisando ter passado pelo processo de capacitação; algumas, ainda, conseguem usar, mas têm falta de domínio e/ou outras deficiências associadas, as quais comprometem a sensibilidade ou a coordenação motora dos membros superiores.</w:t>
            </w:r>
          </w:p>
          <w:p w:rsidR="003876AA" w:rsidRDefault="005465E3">
            <w:p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Estas estratégias educacionais são gerais para efetivar a inclusão escolar de pessoas com deficiência visual ou cegueira, podendo ser alteradas de acordo com as singularidades do aluno a que se destinar o PEI. Como cada pessoa tem sua singularidade, diante da deficiência visual ou cegueira não é diferente, havendo ainda as particularidades das disciplinas. </w:t>
            </w:r>
          </w:p>
          <w:p w:rsidR="003876AA" w:rsidRDefault="005465E3">
            <w:pPr>
              <w:numPr>
                <w:ilvl w:val="0"/>
                <w:numId w:val="30"/>
              </w:num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Deve-se estabelecer diálogo com o aluno explicando detalhes da disciplina em questão, pois ele</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poderá apontar alguns dos caminhos para o professor seguir e mediar a construção do conhecimento conjuntamente;</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PEI precisa ser funcional, estruturante e significativo;</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foco do ensino precisa ser as potencialidades e não as limitações;</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deve orientar todos os alunos da turma</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no sentido de acolher e compreender as limitações visuais do colega com deficiência;</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deve conhecer os diferentes meios de comunicação e de aprendizado, assim como os possíveis recursos que sejam necessários para efetivação da construção do conhecimento, para que haja melhor interação social entre todos;</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precisa informar-se sobre as características de cada um dos seus alunos, com ou sem deficiência, percebendo suas potencialidades e necessidades;</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aluno com deficiência visual ou cegueira deve participar das atividades oferecidas pela escola, junto com os outros alunos, desempenhando tarefas ou papéis de acordo com suas possibilidades. Sua participação efetiva irá proporcionar-lhe sentimento de pertencimento ao grupo;</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Realizar as adequações necessárias ao aluno com deficiência nos ambientes da escola, no currículo, nos planos de aula, nas atividades de aula e até nas avaliações, com objetivo de facilitar o desenvolvimento educacional e o desempenho destes alunos;</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Ofertar atendimento de apoio individualizado para que o aluno consiga tirar suas dúvidas, reforçar os conhecimentos construídos e ter mais chances de acompanhar a turma;</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Adoção do Sistema Braille, quando indicado;</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Descrição de imagens usando ferramentas do Word e </w:t>
            </w:r>
            <w:proofErr w:type="spellStart"/>
            <w:r>
              <w:rPr>
                <w:rFonts w:ascii="Times New Roman" w:eastAsia="Times New Roman" w:hAnsi="Times New Roman" w:cs="Times New Roman"/>
                <w:sz w:val="20"/>
                <w:szCs w:val="20"/>
              </w:rPr>
              <w:t>ppt</w:t>
            </w:r>
            <w:proofErr w:type="spellEnd"/>
            <w:r>
              <w:rPr>
                <w:rFonts w:ascii="Times New Roman" w:eastAsia="Times New Roman" w:hAnsi="Times New Roman" w:cs="Times New Roman"/>
                <w:sz w:val="20"/>
                <w:szCs w:val="20"/>
              </w:rPr>
              <w:t xml:space="preserve">; </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Produzir formas, gráficos, desenhos em alto relevo </w:t>
            </w:r>
            <w:proofErr w:type="spellStart"/>
            <w:r>
              <w:rPr>
                <w:rFonts w:ascii="Times New Roman" w:eastAsia="Times New Roman" w:hAnsi="Times New Roman" w:cs="Times New Roman"/>
                <w:sz w:val="20"/>
                <w:szCs w:val="20"/>
              </w:rPr>
              <w:t>texturizado</w:t>
            </w:r>
            <w:proofErr w:type="spellEnd"/>
            <w:r>
              <w:rPr>
                <w:rFonts w:ascii="Times New Roman" w:eastAsia="Times New Roman" w:hAnsi="Times New Roman" w:cs="Times New Roman"/>
                <w:sz w:val="20"/>
                <w:szCs w:val="20"/>
              </w:rPr>
              <w:t xml:space="preserve"> legendados, utilizando materiais reciclados, papéis </w:t>
            </w:r>
            <w:proofErr w:type="spellStart"/>
            <w:r>
              <w:rPr>
                <w:rFonts w:ascii="Times New Roman" w:eastAsia="Times New Roman" w:hAnsi="Times New Roman" w:cs="Times New Roman"/>
                <w:sz w:val="20"/>
                <w:szCs w:val="20"/>
              </w:rPr>
              <w:t>texturizados</w:t>
            </w:r>
            <w:proofErr w:type="spellEnd"/>
            <w:r>
              <w:rPr>
                <w:rFonts w:ascii="Times New Roman" w:eastAsia="Times New Roman" w:hAnsi="Times New Roman" w:cs="Times New Roman"/>
                <w:sz w:val="20"/>
                <w:szCs w:val="20"/>
              </w:rPr>
              <w:t xml:space="preserve">, cordões, fitas, palitos; </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Programar atividades em que o aluno cego possa participar evitando a exclusão;</w:t>
            </w:r>
          </w:p>
          <w:p w:rsidR="003876AA" w:rsidRDefault="005465E3">
            <w:pPr>
              <w:numPr>
                <w:ilvl w:val="0"/>
                <w:numId w:val="14"/>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Evitar de</w:t>
            </w:r>
            <w:proofErr w:type="gramEnd"/>
            <w:r>
              <w:rPr>
                <w:rFonts w:ascii="Times New Roman" w:eastAsia="Times New Roman" w:hAnsi="Times New Roman" w:cs="Times New Roman"/>
                <w:sz w:val="20"/>
                <w:szCs w:val="20"/>
              </w:rPr>
              <w:t xml:space="preserve"> deixar o aluno cego de fora da programação da aula por sua deficiência. Quando não for possível que ele realize a atividade proposta aos demais, adaptar a tarefa, considerando sua deficiência e o objetivo da proposta;</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Desenvolver atividades em que os alunos videntes também possam experimentar sentidos como tato e audição; </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Utilizar as tecnologias </w:t>
            </w:r>
            <w:proofErr w:type="spellStart"/>
            <w:r>
              <w:rPr>
                <w:rFonts w:ascii="Times New Roman" w:eastAsia="Times New Roman" w:hAnsi="Times New Roman" w:cs="Times New Roman"/>
                <w:sz w:val="20"/>
                <w:szCs w:val="20"/>
              </w:rPr>
              <w:t>assistivas</w:t>
            </w:r>
            <w:proofErr w:type="spellEnd"/>
            <w:r>
              <w:rPr>
                <w:rFonts w:ascii="Times New Roman" w:eastAsia="Times New Roman" w:hAnsi="Times New Roman" w:cs="Times New Roman"/>
                <w:sz w:val="20"/>
                <w:szCs w:val="20"/>
              </w:rPr>
              <w:t xml:space="preserve"> adequadas à aula e proporcionar que os demais alunos vivenciem o uso destas tecnologias, de modo a promover a integração entre todos os alunos; </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Proporcionar ao aluno cego, que utiliza computador, um lugar próximo a um ponto de energia elétrica;</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Quando usar microfone, antes de iniciar a fala com o dispositivo, falar sem este para que a pessoa cega possa se situar onde se encontra quem está falando;</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Chamar a pessoa pelo nome; </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Estimular a solidariedade entre os colegas de aulas para que auxiliem o colega na locomoção;</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Atentar para arrumação física dos móveis na sala, facilitando o acesso e locomoção da pessoa cega;</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Evitar modificar qualquer móvel de lugar na sala, sem antes comunicar e situar o aluno cego da modificação;</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Identificar os espaços na escola com placas em Braille e piso tátil;</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Orientar os diferentes profissionais da escola como conduzir e como orientar a pessoa cega, inclusive quanto ao uso da bengala; </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 um local na sala de aula para acomodação do computador e da máquina de Braille, quando for o caso, para que o aluno não precise carregar constantemente estes materiais, visto que precisa de suas mãos livres;</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Procurar usar livros que tenham versão digital, para que o aluno cego possa utilizar; </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Fazer consultas a instituições especializadas, buscando capacitação e orientação na área, além de informar-se sobre recursos e novidades na área;</w:t>
            </w:r>
            <w:proofErr w:type="gramStart"/>
            <w:r>
              <w:rPr>
                <w:rFonts w:ascii="Times New Roman" w:eastAsia="Times New Roman" w:hAnsi="Times New Roman" w:cs="Times New Roman"/>
                <w:sz w:val="20"/>
                <w:szCs w:val="20"/>
              </w:rPr>
              <w:t xml:space="preserve">  </w:t>
            </w:r>
          </w:p>
          <w:p w:rsidR="003876AA" w:rsidRDefault="005465E3">
            <w:pPr>
              <w:numPr>
                <w:ilvl w:val="0"/>
                <w:numId w:val="14"/>
              </w:numPr>
              <w:spacing w:after="0"/>
              <w:ind w:right="80"/>
              <w:jc w:val="both"/>
              <w:rPr>
                <w:rFonts w:ascii="Times New Roman" w:eastAsia="Times New Roman" w:hAnsi="Times New Roman" w:cs="Times New Roman"/>
                <w:sz w:val="20"/>
                <w:szCs w:val="20"/>
              </w:rPr>
            </w:pPr>
            <w:proofErr w:type="gramEnd"/>
            <w:r>
              <w:rPr>
                <w:rFonts w:ascii="Times New Roman" w:eastAsia="Times New Roman" w:hAnsi="Times New Roman" w:cs="Times New Roman"/>
                <w:sz w:val="20"/>
                <w:szCs w:val="20"/>
              </w:rPr>
              <w:t xml:space="preserve">Promover trocas de experiências com outras pessoas que atuam com educação para cegos; </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Podem ser solicitados materiais táteis ao IBC, através dos telefones: (021)3478-4475/</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021)3478-4474 ou pelos e-mails: dpme@ibc.gov.br /</w:t>
            </w:r>
            <w:hyperlink r:id="rId10">
              <w:r>
                <w:rPr>
                  <w:rFonts w:ascii="Times New Roman" w:eastAsia="Times New Roman" w:hAnsi="Times New Roman" w:cs="Times New Roman"/>
                  <w:color w:val="1155CC"/>
                  <w:sz w:val="20"/>
                  <w:szCs w:val="20"/>
                  <w:u w:val="single"/>
                </w:rPr>
                <w:t>dpmesec@ibc.gov.br</w:t>
              </w:r>
            </w:hyperlink>
            <w:r>
              <w:rPr>
                <w:rFonts w:ascii="Times New Roman" w:eastAsia="Times New Roman" w:hAnsi="Times New Roman" w:cs="Times New Roman"/>
                <w:sz w:val="20"/>
                <w:szCs w:val="20"/>
              </w:rPr>
              <w:t>;</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Realizar o estudo do caso individualmente e com equipe multidisciplinar, para elaborar as melhores alternativas e estratégias de ensino;</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Promover atividades de lazer e cultura que incluam o aluno cego, promovendo a inclusão no grupo social; </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Estimular o uso do </w:t>
            </w:r>
            <w:proofErr w:type="spellStart"/>
            <w:r>
              <w:rPr>
                <w:rFonts w:ascii="Times New Roman" w:eastAsia="Times New Roman" w:hAnsi="Times New Roman" w:cs="Times New Roman"/>
                <w:sz w:val="20"/>
                <w:szCs w:val="20"/>
              </w:rPr>
              <w:t>sorobã</w:t>
            </w:r>
            <w:proofErr w:type="spellEnd"/>
            <w:r>
              <w:rPr>
                <w:rFonts w:ascii="Times New Roman" w:eastAsia="Times New Roman" w:hAnsi="Times New Roman" w:cs="Times New Roman"/>
                <w:sz w:val="20"/>
                <w:szCs w:val="20"/>
              </w:rPr>
              <w:t xml:space="preserve"> e do multiplano nas atividades de matemática, tanto para o aluno cego como para os demais;</w:t>
            </w:r>
          </w:p>
          <w:p w:rsidR="003876AA" w:rsidRDefault="005465E3">
            <w:pPr>
              <w:numPr>
                <w:ilvl w:val="0"/>
                <w:numId w:val="1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É importante que o aluno cego participe das práticas esportivas para desenvolver sua consciência corporal;</w:t>
            </w:r>
          </w:p>
          <w:p w:rsidR="003876AA" w:rsidRDefault="005465E3">
            <w:p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Dicas de conduta e mobilidade: </w:t>
            </w:r>
            <w:r>
              <w:rPr>
                <w:rFonts w:ascii="Times New Roman" w:eastAsia="Times New Roman" w:hAnsi="Times New Roman" w:cs="Times New Roman"/>
                <w:sz w:val="20"/>
                <w:szCs w:val="20"/>
              </w:rPr>
              <w:t xml:space="preserve">As pessoas que estabelecem contato com deficientes visual, seja de forma ocasional ou regular, revelam-se de um modo </w:t>
            </w:r>
            <w:proofErr w:type="gramStart"/>
            <w:r>
              <w:rPr>
                <w:rFonts w:ascii="Times New Roman" w:eastAsia="Times New Roman" w:hAnsi="Times New Roman" w:cs="Times New Roman"/>
                <w:sz w:val="20"/>
                <w:szCs w:val="20"/>
              </w:rPr>
              <w:t>geral inseguras</w:t>
            </w:r>
            <w:proofErr w:type="gramEnd"/>
            <w:r>
              <w:rPr>
                <w:rFonts w:ascii="Times New Roman" w:eastAsia="Times New Roman" w:hAnsi="Times New Roman" w:cs="Times New Roman"/>
                <w:sz w:val="20"/>
                <w:szCs w:val="20"/>
              </w:rPr>
              <w:t xml:space="preserve"> sobre como agir nas diferentes situações. Portanto, no convívio com deficientes visuais aja com naturalidade e observe alguns procedimentos: </w:t>
            </w:r>
          </w:p>
          <w:p w:rsidR="003876AA" w:rsidRDefault="005465E3">
            <w:pPr>
              <w:numPr>
                <w:ilvl w:val="0"/>
                <w:numId w:val="1"/>
              </w:num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Ofereça sua ajuda sempre que um cego parecer necessitar. Mas não ajude sem que </w:t>
            </w:r>
            <w:proofErr w:type="gramStart"/>
            <w:r>
              <w:rPr>
                <w:rFonts w:ascii="Times New Roman" w:eastAsia="Times New Roman" w:hAnsi="Times New Roman" w:cs="Times New Roman"/>
                <w:sz w:val="20"/>
                <w:szCs w:val="20"/>
              </w:rPr>
              <w:t>ele(</w:t>
            </w:r>
            <w:proofErr w:type="gramEnd"/>
            <w:r>
              <w:rPr>
                <w:rFonts w:ascii="Times New Roman" w:eastAsia="Times New Roman" w:hAnsi="Times New Roman" w:cs="Times New Roman"/>
                <w:sz w:val="20"/>
                <w:szCs w:val="20"/>
              </w:rPr>
              <w:t xml:space="preserve">a) concorde; </w:t>
            </w:r>
          </w:p>
          <w:p w:rsidR="003876AA" w:rsidRDefault="005465E3">
            <w:pPr>
              <w:numPr>
                <w:ilvl w:val="0"/>
                <w:numId w:val="1"/>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Não fale alto com a pessoa cega, o fato de não ver não significa que não ouça bem; </w:t>
            </w:r>
          </w:p>
          <w:p w:rsidR="003876AA" w:rsidRDefault="005465E3">
            <w:pPr>
              <w:numPr>
                <w:ilvl w:val="0"/>
                <w:numId w:val="1"/>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guiar uma pessoa cega, ela deve segurar-lhe pelo braço, de preferência no cotovelo ou no ombro. Não a pegue pelo braço: além de perigoso, isso pode assustá-la. À medida que encontrar degraus, meios fios e outros obstáculos, vá orientando-a. Em lugares muito estreitos para duas pessoas caminharem lado a lado, ponha seu braço para trás de modo que a pessoa cega possa lhe seguir.  Informe verbalmente o trajeto, sem utilizar sinais ou gestos. </w:t>
            </w:r>
            <w:proofErr w:type="gramStart"/>
            <w:r>
              <w:rPr>
                <w:rFonts w:ascii="Times New Roman" w:eastAsia="Times New Roman" w:hAnsi="Times New Roman" w:cs="Times New Roman"/>
                <w:sz w:val="20"/>
                <w:szCs w:val="20"/>
              </w:rPr>
              <w:t>Use os termos: “em frente’, “à direita”, ‘à esquerda”, ‘atrás”</w:t>
            </w:r>
            <w:proofErr w:type="gramEnd"/>
            <w:r>
              <w:rPr>
                <w:rFonts w:ascii="Times New Roman" w:eastAsia="Times New Roman" w:hAnsi="Times New Roman" w:cs="Times New Roman"/>
                <w:sz w:val="20"/>
                <w:szCs w:val="20"/>
              </w:rPr>
              <w:t xml:space="preserve">, “acima”, “abaixo”, sempre em relação à posição do cego;  Ao orientá-lo, indique sempre um ponto de referência: preferencialmente a parede. Indique o corrimão de uma escada comum, de uma escada rolante ou da escada de um ônibus, a qual o cego subirá ou descerá sozinho, sem a necessidade de ser empurrado ou levado; </w:t>
            </w:r>
          </w:p>
          <w:p w:rsidR="003876AA" w:rsidRDefault="005465E3">
            <w:pPr>
              <w:numPr>
                <w:ilvl w:val="0"/>
                <w:numId w:val="1"/>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Sempre pergunte antes de agir. Se você não souber em quê e como ajudar, peça explicações ao cego.  </w:t>
            </w:r>
          </w:p>
          <w:p w:rsidR="003876AA" w:rsidRDefault="005465E3">
            <w:pPr>
              <w:numPr>
                <w:ilvl w:val="0"/>
                <w:numId w:val="1"/>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Não pegue a pessoa cega pelos braços rodando com ela para pô-la na posição de sentar-se, empurrando-a para a cadeira. Basta </w:t>
            </w:r>
            <w:proofErr w:type="spellStart"/>
            <w:r>
              <w:rPr>
                <w:rFonts w:ascii="Times New Roman" w:eastAsia="Times New Roman" w:hAnsi="Times New Roman" w:cs="Times New Roman"/>
                <w:sz w:val="20"/>
                <w:szCs w:val="20"/>
              </w:rPr>
              <w:t>pôr-lhe</w:t>
            </w:r>
            <w:proofErr w:type="spellEnd"/>
            <w:r>
              <w:rPr>
                <w:rFonts w:ascii="Times New Roman" w:eastAsia="Times New Roman" w:hAnsi="Times New Roman" w:cs="Times New Roman"/>
                <w:sz w:val="20"/>
                <w:szCs w:val="20"/>
              </w:rPr>
              <w:t xml:space="preserve"> a mão no espaldar ou no braço da cadeira, que isso lhe indicará sua posição;</w:t>
            </w:r>
          </w:p>
          <w:p w:rsidR="003876AA" w:rsidRDefault="005465E3">
            <w:pPr>
              <w:numPr>
                <w:ilvl w:val="0"/>
                <w:numId w:val="1"/>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Não encha a xícara ou o copo da pessoa cega até a beirada, pois assim ela terá dificuldades em mantê-los equilibrados. Se você estiver com ela durante a refeição, pergunte se ela quer auxílio para cortar os alimentos ou para adoçar o café, explicando a posição dos alimentos no prato;</w:t>
            </w:r>
          </w:p>
          <w:p w:rsidR="003876AA" w:rsidRDefault="005465E3">
            <w:pPr>
              <w:numPr>
                <w:ilvl w:val="0"/>
                <w:numId w:val="1"/>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Não deixe de oferecer auxílio à pessoa cega que esteja querendo atravessar a rua ou tomar condução. Ainda que seu oferecimento seja recusado ou mesmo mal recebido por algumas delas, esteja certo de que a maioria lhe agradecerá o gesto; </w:t>
            </w:r>
          </w:p>
          <w:p w:rsidR="003876AA" w:rsidRDefault="005465E3">
            <w:pPr>
              <w:numPr>
                <w:ilvl w:val="0"/>
                <w:numId w:val="1"/>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Não se dirija a uma pessoa cega chamando-a de “cego” ou “ceguinho”. Chamar alguém pela palavra designativa de sua deficiência sensorial, física, moral ou intelectual caracteriza falta elementar de educação e ofensa. Não exclame “maravilhoso”, “extraordinário” ao ver a pessoa cega consultar o relógio, discar o telefone ou assinar o nome. Não </w:t>
            </w:r>
            <w:proofErr w:type="gramStart"/>
            <w:r>
              <w:rPr>
                <w:rFonts w:ascii="Times New Roman" w:eastAsia="Times New Roman" w:hAnsi="Times New Roman" w:cs="Times New Roman"/>
                <w:sz w:val="20"/>
                <w:szCs w:val="20"/>
              </w:rPr>
              <w:t>fale</w:t>
            </w:r>
            <w:proofErr w:type="gramEnd"/>
            <w:r>
              <w:rPr>
                <w:rFonts w:ascii="Times New Roman" w:eastAsia="Times New Roman" w:hAnsi="Times New Roman" w:cs="Times New Roman"/>
                <w:sz w:val="20"/>
                <w:szCs w:val="20"/>
              </w:rPr>
              <w:t xml:space="preserve"> de “sexto sentido” nem de “compensação da natureza”, coisas que perpetuam conceitos errôneos. O que há na pessoa cega é simples desenvolvimento de recursos mentais latentes em todas as criaturas;</w:t>
            </w:r>
            <w:proofErr w:type="gramStart"/>
            <w:r>
              <w:rPr>
                <w:rFonts w:ascii="Times New Roman" w:eastAsia="Times New Roman" w:hAnsi="Times New Roman" w:cs="Times New Roman"/>
                <w:sz w:val="20"/>
                <w:szCs w:val="20"/>
              </w:rPr>
              <w:t xml:space="preserve">  </w:t>
            </w:r>
          </w:p>
          <w:p w:rsidR="003876AA" w:rsidRDefault="005465E3">
            <w:pPr>
              <w:numPr>
                <w:ilvl w:val="0"/>
                <w:numId w:val="1"/>
              </w:numPr>
              <w:spacing w:after="0"/>
              <w:ind w:right="80"/>
              <w:jc w:val="both"/>
              <w:rPr>
                <w:rFonts w:ascii="Times New Roman" w:eastAsia="Times New Roman" w:hAnsi="Times New Roman" w:cs="Times New Roman"/>
                <w:sz w:val="20"/>
                <w:szCs w:val="20"/>
              </w:rPr>
            </w:pPr>
            <w:proofErr w:type="gramEnd"/>
            <w:r>
              <w:rPr>
                <w:rFonts w:ascii="Times New Roman" w:eastAsia="Times New Roman" w:hAnsi="Times New Roman" w:cs="Times New Roman"/>
                <w:sz w:val="20"/>
                <w:szCs w:val="20"/>
              </w:rPr>
              <w:t>Não se dirija à pessoa cega através de seu guia ou companheiro, admitindo assim que ela não tenha condição de compreendê-lo e de expressar-se;</w:t>
            </w:r>
          </w:p>
          <w:p w:rsidR="003876AA" w:rsidRDefault="005465E3">
            <w:pPr>
              <w:numPr>
                <w:ilvl w:val="0"/>
                <w:numId w:val="1"/>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Não saia de repente quando estiver conversando com uma pessoa cega, principalmente se houver algo que a impeça de perceber seu afastamento. Ela pode dirigir-lhe a palavra e ficar em situação desagradável, falando sozinha;</w:t>
            </w:r>
          </w:p>
          <w:p w:rsidR="003876AA" w:rsidRDefault="005465E3">
            <w:pPr>
              <w:numPr>
                <w:ilvl w:val="0"/>
                <w:numId w:val="1"/>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Não deixe de apertar a mão de uma pessoa cega ao encontrá-la ou ao despedir-se dela. O aperto de mão substitui para ela o sorriso amável;</w:t>
            </w:r>
          </w:p>
          <w:p w:rsidR="003876AA" w:rsidRDefault="003876AA">
            <w:pPr>
              <w:spacing w:before="40" w:after="0"/>
              <w:ind w:right="80"/>
              <w:jc w:val="both"/>
              <w:rPr>
                <w:rFonts w:ascii="Times New Roman" w:eastAsia="Times New Roman" w:hAnsi="Times New Roman" w:cs="Times New Roman"/>
                <w:sz w:val="20"/>
                <w:szCs w:val="20"/>
              </w:rPr>
            </w:pPr>
          </w:p>
          <w:p w:rsidR="003876AA" w:rsidRDefault="003876AA">
            <w:pPr>
              <w:spacing w:before="40" w:after="0"/>
              <w:ind w:right="80"/>
              <w:jc w:val="both"/>
              <w:rPr>
                <w:rFonts w:ascii="Times New Roman" w:eastAsia="Times New Roman" w:hAnsi="Times New Roman" w:cs="Times New Roman"/>
                <w:b/>
                <w:color w:val="FF0000"/>
                <w:sz w:val="20"/>
                <w:szCs w:val="20"/>
              </w:rPr>
            </w:pPr>
          </w:p>
          <w:p w:rsidR="003876AA" w:rsidRDefault="003876AA">
            <w:pPr>
              <w:spacing w:before="40" w:after="0"/>
              <w:ind w:right="80"/>
              <w:jc w:val="both"/>
              <w:rPr>
                <w:rFonts w:ascii="Times New Roman" w:eastAsia="Times New Roman" w:hAnsi="Times New Roman" w:cs="Times New Roman"/>
                <w:b/>
                <w:color w:val="FF0000"/>
                <w:sz w:val="20"/>
                <w:szCs w:val="20"/>
              </w:rPr>
            </w:pPr>
          </w:p>
          <w:p w:rsidR="003876AA" w:rsidRDefault="003876AA">
            <w:pPr>
              <w:spacing w:before="40" w:after="0"/>
              <w:ind w:right="80"/>
              <w:jc w:val="both"/>
              <w:rPr>
                <w:rFonts w:ascii="Times New Roman" w:eastAsia="Times New Roman" w:hAnsi="Times New Roman" w:cs="Times New Roman"/>
                <w:b/>
                <w:color w:val="FF0000"/>
                <w:sz w:val="20"/>
                <w:szCs w:val="20"/>
              </w:rPr>
            </w:pPr>
          </w:p>
          <w:p w:rsidR="003876AA" w:rsidRDefault="005465E3">
            <w:p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rPr>
              <w:t>TDAH</w:t>
            </w:r>
            <w:r>
              <w:rPr>
                <w:rFonts w:ascii="Times New Roman" w:eastAsia="Times New Roman" w:hAnsi="Times New Roman" w:cs="Times New Roman"/>
                <w:sz w:val="20"/>
                <w:szCs w:val="20"/>
              </w:rPr>
              <w:t>: O TDAH é um transtorno neurobiológico (base orgânica) de causas genéticas, que afeta as funções cerebrais. Aparece na infância e frequentemente acompanha o indivíduo por toda a sua vida, por ser crônico. Caracteriza-se por sintomas de desatenção, inquietude, agitação mental,</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dificuldade de memorização, impulsividade, desorganização, dificuldades em planejamento e execução, adiamento crônico.</w:t>
            </w:r>
          </w:p>
          <w:p w:rsidR="003876AA" w:rsidRDefault="005465E3">
            <w:p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cérebro não funciona da mesma maneira todo o tempo, porém, a </w:t>
            </w:r>
            <w:proofErr w:type="spellStart"/>
            <w:r>
              <w:rPr>
                <w:rFonts w:ascii="Times New Roman" w:eastAsia="Times New Roman" w:hAnsi="Times New Roman" w:cs="Times New Roman"/>
                <w:sz w:val="20"/>
                <w:szCs w:val="20"/>
              </w:rPr>
              <w:t>lentificação</w:t>
            </w:r>
            <w:proofErr w:type="spellEnd"/>
            <w:r>
              <w:rPr>
                <w:rFonts w:ascii="Times New Roman" w:eastAsia="Times New Roman" w:hAnsi="Times New Roman" w:cs="Times New Roman"/>
                <w:sz w:val="20"/>
                <w:szCs w:val="20"/>
              </w:rPr>
              <w:t xml:space="preserve"> do funcionamento se manifesta principalmente durante as atividades que demandam maior esforço mental, quando o cérebro precisa</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trabalhar com maior intensidade, gerando o déficit de atenção. A impulsividade é gerada pelas falhas nos sistemas motivacionais e de controle de atenção, que interferem nos centros do medo e do prazer. Quando sentem suas necessidades de sobrevivência afetadas podem ficar agressivos pelo medo. A atenção no que a pessoa tem interesse se explica pelo fato que, mesmo havendo</w:t>
            </w:r>
            <w:proofErr w:type="gramStart"/>
            <w:r>
              <w:rPr>
                <w:rFonts w:ascii="Times New Roman" w:eastAsia="Times New Roman" w:hAnsi="Times New Roman" w:cs="Times New Roman"/>
                <w:sz w:val="20"/>
                <w:szCs w:val="20"/>
              </w:rPr>
              <w:t xml:space="preserve">  </w:t>
            </w:r>
            <w:proofErr w:type="spellStart"/>
            <w:proofErr w:type="gramEnd"/>
            <w:r>
              <w:rPr>
                <w:rFonts w:ascii="Times New Roman" w:eastAsia="Times New Roman" w:hAnsi="Times New Roman" w:cs="Times New Roman"/>
                <w:sz w:val="20"/>
                <w:szCs w:val="20"/>
              </w:rPr>
              <w:t>hipofunção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lentificação</w:t>
            </w:r>
            <w:proofErr w:type="spellEnd"/>
            <w:r>
              <w:rPr>
                <w:rFonts w:ascii="Times New Roman" w:eastAsia="Times New Roman" w:hAnsi="Times New Roman" w:cs="Times New Roman"/>
                <w:sz w:val="20"/>
                <w:szCs w:val="20"/>
              </w:rPr>
              <w:t xml:space="preserve">)  das áreas que deveriam controlar os processos de atenção (TOPDOWN), há a preservação das áreas que controlam os processos das sensações de medo e prazer (BOTTOM-UP), que servem para garantir a sobrevivência. Assim, quando a situação é prazerosa, estimulante ou, por alguma razão, os mecanismos BOTTOM-UP são </w:t>
            </w:r>
            <w:r>
              <w:rPr>
                <w:rFonts w:ascii="Times New Roman" w:eastAsia="Times New Roman" w:hAnsi="Times New Roman" w:cs="Times New Roman"/>
                <w:sz w:val="20"/>
                <w:szCs w:val="20"/>
              </w:rPr>
              <w:lastRenderedPageBreak/>
              <w:t>acionados, quem tem déficit de atenção oscila entre distração e HIPERFOCO (atenção excessiva em uma única atividade, objeto, conteúdo e não percebe o restante ao redor);</w:t>
            </w:r>
          </w:p>
          <w:p w:rsidR="003876AA" w:rsidRDefault="005465E3">
            <w:p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Estas estratégias educacionais são gerais para efetivar a inclusão escolar de pessoas com TDAH, podendo ser alteradas de acordo com as singularidades do aluno a que se destinar o PEI. Como cada pessoa tem sua singularidade, diante do TDAH não é diferente, havendo ainda as particularidades das disciplinas. </w:t>
            </w:r>
          </w:p>
          <w:p w:rsidR="003876AA" w:rsidRDefault="005465E3">
            <w:pPr>
              <w:numPr>
                <w:ilvl w:val="0"/>
                <w:numId w:val="30"/>
              </w:num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Deve-se estabelecer diálogo com o aluno explicando detalhes da disciplina em questão, pois ele</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poderá apontar alguns dos caminhos para o professor seguir e mediar a construção do conhecimento conjuntamente;</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PEI precisa ser funcional, estruturante e significativo;</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foco do ensino precisa ser as potencialidades e não as limitações;</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deve orientar todos os alunos da turma</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no sentido de acolher e compreender as limitações  do colega com TDAH;</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deve conhecer os diferentes meios de comunicação e de aprendizado, assim como os possíveis recursos que sejam necessários para efetivação da construção do conhecimento, para que haja melhor interação social entre todos;</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precisa informar-se sobre as características de cada um dos seus alunos, com ou sem deficiência, percebendo suas potencialidades e necessidades;</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participação efetiva do aluno com TDAH irá proporcionar-lhe sentimento de pertencimento ao grupo;</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Realizar as adequações necessárias ao aluno com TADH nos ambientes da escola, no currículo, nos planos de aula, nas atividades de aula e até nas avaliações, com objetivo de facilitar o desenvolvimento educacional e o desempenho destes alunos;</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Ofertar atendimento de apoio individualizado para que o aluno consiga tirar suas dúvidas, reforçar os conhecimentos construídos e ter maior chance de acompanhar a turma;</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 linguagem adequada ao aluno, clara objetiva e enunciados curtos e diretos;</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Utilize sistemas alternativos de comunicação;</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Antes de qualquer instrução, certifique-se de que o aluno realmente está prestando atenção;</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Monitore as aprendizagens do estudante constantemente, favorecendo a percepção de fragilidades educacionais a tempo de recuperá-las antes do final dos períodos; </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 reforços positivos para aprendizagens e comportamentos a serem maximizados. Incentive e encoraje o aluno;</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Evite expor o estudante a situações que você sabe que ele terá dificuldades ou que lhe causem constrangimentos;</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Eliminar os estímulos que estão oportunizando o aparecimento de um comportamento inadequado e/ou de desorganização;</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Estimular a participação em atividades em dupla e/ou em pequenos grupos;</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Construir com o estudante </w:t>
            </w:r>
            <w:proofErr w:type="gramStart"/>
            <w:r>
              <w:rPr>
                <w:rFonts w:ascii="Times New Roman" w:eastAsia="Times New Roman" w:hAnsi="Times New Roman" w:cs="Times New Roman"/>
                <w:sz w:val="20"/>
                <w:szCs w:val="20"/>
              </w:rPr>
              <w:t>uma rotina de aula com períodos descanso estabelecidos</w:t>
            </w:r>
            <w:proofErr w:type="gramEnd"/>
            <w:r>
              <w:rPr>
                <w:rFonts w:ascii="Times New Roman" w:eastAsia="Times New Roman" w:hAnsi="Times New Roman" w:cs="Times New Roman"/>
                <w:sz w:val="20"/>
                <w:szCs w:val="20"/>
              </w:rPr>
              <w:t>;</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Construir com aluno uma rotina de atendimento individual (semanal, quinzenal ou conforme necessidade), visto que os alunos com necessidades educacionais especiais têm este direito e necessidade;</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 reforços visuais e auditivos para manter o foco;</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Crie com o aluno um sistema de organização dos registros de forma competente, tais como datas de entregas de trabalhos, provas, tarefas, etc.</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Dividir os conteúdos, tarefas e avaliações em unidades menores;</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Auxilie o estudante com seu </w:t>
            </w:r>
            <w:proofErr w:type="spellStart"/>
            <w:r>
              <w:rPr>
                <w:rFonts w:ascii="Times New Roman" w:eastAsia="Times New Roman" w:hAnsi="Times New Roman" w:cs="Times New Roman"/>
                <w:sz w:val="20"/>
                <w:szCs w:val="20"/>
              </w:rPr>
              <w:t>automonitoramento</w:t>
            </w:r>
            <w:proofErr w:type="spellEnd"/>
            <w:r>
              <w:rPr>
                <w:rFonts w:ascii="Times New Roman" w:eastAsia="Times New Roman" w:hAnsi="Times New Roman" w:cs="Times New Roman"/>
                <w:sz w:val="20"/>
                <w:szCs w:val="20"/>
              </w:rPr>
              <w:t>; inclusive em relação ao tempo que falta para concluir uma tarefa, por exemplo.</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Estimule o estudante a gravar ou registrar aulas digitalmente (áudio, vídeo,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pois esse recurso pode ser retomado em casa, em outro momento, além desta ação ajudá-lo a manter foco nas explicações do professor;</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Resumir ideias que sintetizem o conteúdo, usando esquemas e desenhos;</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Repetir um trabalho que teve muitos erros, para que o aluno entenda os próprios erros e o professor identifique novas estratégias de aprendizagem;</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Minimize estímulos </w:t>
            </w:r>
            <w:proofErr w:type="spellStart"/>
            <w:r>
              <w:rPr>
                <w:rFonts w:ascii="Times New Roman" w:eastAsia="Times New Roman" w:hAnsi="Times New Roman" w:cs="Times New Roman"/>
                <w:sz w:val="20"/>
                <w:szCs w:val="20"/>
              </w:rPr>
              <w:t>distratores</w:t>
            </w:r>
            <w:proofErr w:type="spellEnd"/>
            <w:r>
              <w:rPr>
                <w:rFonts w:ascii="Times New Roman" w:eastAsia="Times New Roman" w:hAnsi="Times New Roman" w:cs="Times New Roman"/>
                <w:sz w:val="20"/>
                <w:szCs w:val="20"/>
              </w:rPr>
              <w:t xml:space="preserve"> dentro da sala, tais como cartazes em excesso nas paredes e conversas paralelas, encontrando um meio-termo entre a escassa motivação visual e os estímulos excessivos;</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Permita que o estudante com TDAH faça intervalos regulares (pequenos e acordados previamente), deixando que ela vá dar uma volta fora da sala e tomar água. Essa estratégia é ainda mais válida para aquelas disciplinas que possuem vários períodos juntos, colaborando para a reorganização mental do aluno, favorecendo a retomada da concentração e o aprendizado;</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Organize uma lista (tipo passo a passo), para que o aluno realize as atividades educativas;</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Repita as instruções e regras para o aluno sempre que necessário, sinalizando o que é importante, evitando instruções muito longas;</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Divida as tarefas mais complexas em passos menores, de modo que o aluno entenda o que deve ser feito e não se perca, ou até mesmo, desista da atividade;</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Utilize recursos visuais que auxiliem o aluno a memorizar os passos da tarefa;</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Monitore o progresso do estudante, dando-lhe </w:t>
            </w:r>
            <w:proofErr w:type="gramStart"/>
            <w:r>
              <w:rPr>
                <w:rFonts w:ascii="Times New Roman" w:eastAsia="Times New Roman" w:hAnsi="Times New Roman" w:cs="Times New Roman"/>
                <w:sz w:val="20"/>
                <w:szCs w:val="20"/>
              </w:rPr>
              <w:t>feedback</w:t>
            </w:r>
            <w:proofErr w:type="gramEnd"/>
            <w:r>
              <w:rPr>
                <w:rFonts w:ascii="Times New Roman" w:eastAsia="Times New Roman" w:hAnsi="Times New Roman" w:cs="Times New Roman"/>
                <w:sz w:val="20"/>
                <w:szCs w:val="20"/>
              </w:rPr>
              <w:t xml:space="preserve"> constante; assim, ele se sentirá mais motivado a continuar se esforçando;</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Evite repreender o estudante na frente da turma. Ao contrário, invista em atenção estratégica, utilizando a sua atenção ao aluno como reforço positivo, bem como fazendo contato visual sempre. Um único olhar pode trazer o aluno de volta ao foco;</w:t>
            </w:r>
          </w:p>
          <w:p w:rsidR="003876AA" w:rsidRDefault="005465E3">
            <w:pPr>
              <w:numPr>
                <w:ilvl w:val="0"/>
                <w:numId w:val="2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Etiquetar, iluminar, sublinhar e colorir (destacar) as partes mais importantes de uma tarefa, texto ou prova.</w:t>
            </w:r>
          </w:p>
          <w:p w:rsidR="003876AA" w:rsidRDefault="003876AA">
            <w:pPr>
              <w:spacing w:before="40" w:after="0"/>
              <w:ind w:right="80"/>
              <w:jc w:val="both"/>
              <w:rPr>
                <w:rFonts w:ascii="Times New Roman" w:eastAsia="Times New Roman" w:hAnsi="Times New Roman" w:cs="Times New Roman"/>
                <w:b/>
                <w:sz w:val="20"/>
                <w:szCs w:val="20"/>
              </w:rPr>
            </w:pPr>
          </w:p>
          <w:p w:rsidR="003876AA" w:rsidRDefault="003876AA">
            <w:pPr>
              <w:spacing w:before="40" w:after="0"/>
              <w:ind w:right="80"/>
              <w:jc w:val="both"/>
              <w:rPr>
                <w:rFonts w:ascii="Times New Roman" w:eastAsia="Times New Roman" w:hAnsi="Times New Roman" w:cs="Times New Roman"/>
                <w:sz w:val="20"/>
                <w:szCs w:val="20"/>
              </w:rPr>
            </w:pPr>
          </w:p>
          <w:p w:rsidR="003876AA" w:rsidRDefault="005465E3">
            <w:p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rPr>
              <w:t>Transtorno do Espectro Autista:</w:t>
            </w:r>
            <w:r>
              <w:rPr>
                <w:rFonts w:ascii="Times New Roman" w:eastAsia="Times New Roman" w:hAnsi="Times New Roman" w:cs="Times New Roman"/>
                <w:sz w:val="20"/>
                <w:szCs w:val="20"/>
              </w:rPr>
              <w:t xml:space="preserve"> Pessoas com TEA têm em comum as funções da socialização afetadas. Entre estas funções, as mais evidenciadas pela literatura são: comunicação, relacionamentos sociais e flexibilidade mental. O diagnóstico é essencialmente clínico, baseando-se no histórico da pessoa, nos sinais e sintomas que são estabelecidos por DSM–IV (Manual de </w:t>
            </w:r>
            <w:proofErr w:type="gramStart"/>
            <w:r>
              <w:rPr>
                <w:rFonts w:ascii="Times New Roman" w:eastAsia="Times New Roman" w:hAnsi="Times New Roman" w:cs="Times New Roman"/>
                <w:sz w:val="20"/>
                <w:szCs w:val="20"/>
              </w:rPr>
              <w:t>Diagnóstico e Estatística da Sociedade Norte-Americana de Psiquiatria</w:t>
            </w:r>
            <w:proofErr w:type="gramEnd"/>
            <w:r>
              <w:rPr>
                <w:rFonts w:ascii="Times New Roman" w:eastAsia="Times New Roman" w:hAnsi="Times New Roman" w:cs="Times New Roman"/>
                <w:sz w:val="20"/>
                <w:szCs w:val="20"/>
              </w:rPr>
              <w:t xml:space="preserve">) e pelo CID-10 (Classificação Internacional de Doenças da OMS). Causas: há estudos que defendem a existência de múltiplas causas como: fatores genéticos, biológicos e ambientais. Não há, ainda, cura; e não se pode aplicar o mesmo padrão de tratamento a todos os autistas, sendo necessário um tipo de acompanhamento específico e individualizado para cada um, de acordo com as habilidades afetadas. </w:t>
            </w:r>
          </w:p>
          <w:p w:rsidR="003876AA" w:rsidRDefault="005465E3">
            <w:p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uso de medicamentos só é indicado quando surgem complicações e morbidades. Há diferentes graus de TEA, didaticamente classificados como: </w:t>
            </w:r>
          </w:p>
          <w:p w:rsidR="003876AA" w:rsidRDefault="005465E3">
            <w:pPr>
              <w:numPr>
                <w:ilvl w:val="0"/>
                <w:numId w:val="10"/>
              </w:num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TEA clássico</w:t>
            </w:r>
            <w:r>
              <w:rPr>
                <w:rFonts w:ascii="Times New Roman" w:eastAsia="Times New Roman" w:hAnsi="Times New Roman" w:cs="Times New Roman"/>
                <w:sz w:val="20"/>
                <w:szCs w:val="20"/>
              </w:rPr>
              <w:t>:</w:t>
            </w:r>
          </w:p>
          <w:p w:rsidR="003876AA" w:rsidRDefault="005465E3">
            <w:pPr>
              <w:numPr>
                <w:ilvl w:val="0"/>
                <w:numId w:val="7"/>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voltados</w:t>
            </w:r>
            <w:proofErr w:type="gramEnd"/>
            <w:r>
              <w:rPr>
                <w:rFonts w:ascii="Times New Roman" w:eastAsia="Times New Roman" w:hAnsi="Times New Roman" w:cs="Times New Roman"/>
                <w:sz w:val="20"/>
                <w:szCs w:val="20"/>
              </w:rPr>
              <w:t xml:space="preserve"> para si mesmos, não estabelecem contato visual com as pessoas, nem com o ambiente; </w:t>
            </w:r>
          </w:p>
          <w:p w:rsidR="003876AA" w:rsidRDefault="005465E3">
            <w:pPr>
              <w:numPr>
                <w:ilvl w:val="0"/>
                <w:numId w:val="7"/>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alguns</w:t>
            </w:r>
            <w:proofErr w:type="gramEnd"/>
            <w:r>
              <w:rPr>
                <w:rFonts w:ascii="Times New Roman" w:eastAsia="Times New Roman" w:hAnsi="Times New Roman" w:cs="Times New Roman"/>
                <w:sz w:val="20"/>
                <w:szCs w:val="20"/>
              </w:rPr>
              <w:t xml:space="preserve"> desenvolvem a fala, outros não; mas, mesmo os que falam não usam essa habilidade como ferramenta de comunicação;</w:t>
            </w:r>
          </w:p>
          <w:p w:rsidR="003876AA" w:rsidRDefault="005465E3">
            <w:pPr>
              <w:numPr>
                <w:ilvl w:val="0"/>
                <w:numId w:val="7"/>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embora</w:t>
            </w:r>
            <w:proofErr w:type="gramEnd"/>
            <w:r>
              <w:rPr>
                <w:rFonts w:ascii="Times New Roman" w:eastAsia="Times New Roman" w:hAnsi="Times New Roman" w:cs="Times New Roman"/>
                <w:sz w:val="20"/>
                <w:szCs w:val="20"/>
              </w:rPr>
              <w:t xml:space="preserve"> possam entender enunciados simples, têm dificuldade de compreensão e apreendem apenas o sentido literal das palavras, não compreendendo metáforas nem o duplo sentido. </w:t>
            </w:r>
          </w:p>
          <w:p w:rsidR="003876AA" w:rsidRDefault="005465E3">
            <w:pPr>
              <w:numPr>
                <w:ilvl w:val="0"/>
                <w:numId w:val="7"/>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vivem</w:t>
            </w:r>
            <w:proofErr w:type="gramEnd"/>
            <w:r>
              <w:rPr>
                <w:rFonts w:ascii="Times New Roman" w:eastAsia="Times New Roman" w:hAnsi="Times New Roman" w:cs="Times New Roman"/>
                <w:sz w:val="20"/>
                <w:szCs w:val="20"/>
              </w:rPr>
              <w:t xml:space="preserve"> isolados; não olham nos olhos de outras pessoas, não retribuem sorrisos, repetem movimentos estereotipados que parecem sem significado. </w:t>
            </w:r>
          </w:p>
          <w:p w:rsidR="003876AA" w:rsidRDefault="005465E3">
            <w:pPr>
              <w:numPr>
                <w:ilvl w:val="0"/>
                <w:numId w:val="7"/>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as</w:t>
            </w:r>
            <w:proofErr w:type="gramEnd"/>
            <w:r>
              <w:rPr>
                <w:rFonts w:ascii="Times New Roman" w:eastAsia="Times New Roman" w:hAnsi="Times New Roman" w:cs="Times New Roman"/>
                <w:sz w:val="20"/>
                <w:szCs w:val="20"/>
              </w:rPr>
              <w:t xml:space="preserve"> relações sociais e afetivas são marcadas por notável solidão e pouca resposta aos estímulos externos; tentativas de contato, incluindo contato físico, podem ser sentidas como intrusivas. </w:t>
            </w:r>
          </w:p>
          <w:p w:rsidR="003876AA" w:rsidRDefault="005465E3">
            <w:pPr>
              <w:numPr>
                <w:ilvl w:val="0"/>
                <w:numId w:val="7"/>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há</w:t>
            </w:r>
            <w:proofErr w:type="gramEnd"/>
            <w:r>
              <w:rPr>
                <w:rFonts w:ascii="Times New Roman" w:eastAsia="Times New Roman" w:hAnsi="Times New Roman" w:cs="Times New Roman"/>
                <w:sz w:val="20"/>
                <w:szCs w:val="20"/>
              </w:rPr>
              <w:t xml:space="preserve"> um uso diferenciado em relação à linguagem; em alguns casos, há presença de ecolalia, em outros, mutismo;  </w:t>
            </w:r>
          </w:p>
          <w:p w:rsidR="003876AA" w:rsidRDefault="005465E3">
            <w:pPr>
              <w:numPr>
                <w:ilvl w:val="0"/>
                <w:numId w:val="7"/>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esses</w:t>
            </w:r>
            <w:proofErr w:type="gramEnd"/>
            <w:r>
              <w:rPr>
                <w:rFonts w:ascii="Times New Roman" w:eastAsia="Times New Roman" w:hAnsi="Times New Roman" w:cs="Times New Roman"/>
                <w:sz w:val="20"/>
                <w:szCs w:val="20"/>
              </w:rPr>
              <w:t xml:space="preserve"> sujeitos demandam estabelecimento e cumprimento de rotina e rituais cotidianos, de modo a manter a igualdade e a permanência dos estímulos; </w:t>
            </w:r>
          </w:p>
          <w:p w:rsidR="003876AA" w:rsidRDefault="005465E3">
            <w:pPr>
              <w:numPr>
                <w:ilvl w:val="0"/>
                <w:numId w:val="7"/>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em</w:t>
            </w:r>
            <w:proofErr w:type="gramEnd"/>
            <w:r>
              <w:rPr>
                <w:rFonts w:ascii="Times New Roman" w:eastAsia="Times New Roman" w:hAnsi="Times New Roman" w:cs="Times New Roman"/>
                <w:sz w:val="20"/>
                <w:szCs w:val="20"/>
              </w:rPr>
              <w:t xml:space="preserve"> alguns casos, há capacidade surpreendente de memorização, mesmo que o material memorizado possa parecer sem sentido ou não ter efeito prático evidente; </w:t>
            </w:r>
          </w:p>
          <w:p w:rsidR="003876AA" w:rsidRDefault="005465E3">
            <w:pPr>
              <w:numPr>
                <w:ilvl w:val="0"/>
                <w:numId w:val="7"/>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hipersensibilidade a estímulos é comum, podendo ocorrer reação intensa a determinados ruídos ou objetos;</w:t>
            </w:r>
          </w:p>
          <w:p w:rsidR="003876AA" w:rsidRDefault="005465E3">
            <w:pPr>
              <w:numPr>
                <w:ilvl w:val="0"/>
                <w:numId w:val="7"/>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apresentar movimentos repetidos estereotipados (</w:t>
            </w:r>
            <w:proofErr w:type="spellStart"/>
            <w:r>
              <w:rPr>
                <w:rFonts w:ascii="Times New Roman" w:eastAsia="Times New Roman" w:hAnsi="Times New Roman" w:cs="Times New Roman"/>
                <w:sz w:val="20"/>
                <w:szCs w:val="20"/>
              </w:rPr>
              <w:t>stins</w:t>
            </w:r>
            <w:proofErr w:type="spellEnd"/>
            <w:r>
              <w:rPr>
                <w:rFonts w:ascii="Times New Roman" w:eastAsia="Times New Roman" w:hAnsi="Times New Roman" w:cs="Times New Roman"/>
                <w:sz w:val="20"/>
                <w:szCs w:val="20"/>
              </w:rPr>
              <w:t xml:space="preserve">), que servem para ajudá-los a organizar o pensamento. </w:t>
            </w:r>
          </w:p>
          <w:p w:rsidR="003876AA" w:rsidRDefault="005465E3">
            <w:pPr>
              <w:numPr>
                <w:ilvl w:val="0"/>
                <w:numId w:val="7"/>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w:t>
            </w:r>
            <w:proofErr w:type="gramEnd"/>
            <w:r>
              <w:rPr>
                <w:rFonts w:ascii="Times New Roman" w:eastAsia="Times New Roman" w:hAnsi="Times New Roman" w:cs="Times New Roman"/>
                <w:sz w:val="20"/>
                <w:szCs w:val="20"/>
              </w:rPr>
              <w:t xml:space="preserve"> repertório de interesses e atividades costuma ser restrito e, geralmente, inclui rotinas e rituais não funcionais.</w:t>
            </w:r>
          </w:p>
          <w:p w:rsidR="003876AA" w:rsidRDefault="005465E3">
            <w:pPr>
              <w:numPr>
                <w:ilvl w:val="0"/>
                <w:numId w:val="15"/>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TEA de alto desempenho (antes chamado de síndrome de </w:t>
            </w:r>
            <w:proofErr w:type="spellStart"/>
            <w:r>
              <w:rPr>
                <w:rFonts w:ascii="Times New Roman" w:eastAsia="Times New Roman" w:hAnsi="Times New Roman" w:cs="Times New Roman"/>
                <w:b/>
                <w:sz w:val="20"/>
                <w:szCs w:val="20"/>
              </w:rPr>
              <w:t>Asperger</w:t>
            </w:r>
            <w:proofErr w:type="spellEnd"/>
            <w:r>
              <w:rPr>
                <w:rFonts w:ascii="Times New Roman" w:eastAsia="Times New Roman" w:hAnsi="Times New Roman" w:cs="Times New Roman"/>
                <w:sz w:val="20"/>
                <w:szCs w:val="20"/>
              </w:rPr>
              <w:t xml:space="preserve">): </w:t>
            </w:r>
          </w:p>
          <w:p w:rsidR="003876AA" w:rsidRDefault="005465E3">
            <w:pPr>
              <w:numPr>
                <w:ilvl w:val="0"/>
                <w:numId w:val="26"/>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os</w:t>
            </w:r>
            <w:proofErr w:type="gramEnd"/>
            <w:r>
              <w:rPr>
                <w:rFonts w:ascii="Times New Roman" w:eastAsia="Times New Roman" w:hAnsi="Times New Roman" w:cs="Times New Roman"/>
                <w:sz w:val="20"/>
                <w:szCs w:val="20"/>
              </w:rPr>
              <w:t xml:space="preserve"> indivíduos com este distúrbio podem apresentam as mesmas dificuldades dos outros autistas, mas de uma forma bastante branda; </w:t>
            </w:r>
          </w:p>
          <w:p w:rsidR="003876AA" w:rsidRDefault="005465E3">
            <w:pPr>
              <w:numPr>
                <w:ilvl w:val="0"/>
                <w:numId w:val="26"/>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são</w:t>
            </w:r>
            <w:proofErr w:type="gramEnd"/>
            <w:r>
              <w:rPr>
                <w:rFonts w:ascii="Times New Roman" w:eastAsia="Times New Roman" w:hAnsi="Times New Roman" w:cs="Times New Roman"/>
                <w:sz w:val="20"/>
                <w:szCs w:val="20"/>
              </w:rPr>
              <w:t xml:space="preserve"> considerados muito inteligentes porque são imbatíveis nas áreas do conhecimento em que se interessam;</w:t>
            </w:r>
          </w:p>
          <w:p w:rsidR="003876AA" w:rsidRDefault="005465E3">
            <w:pPr>
              <w:numPr>
                <w:ilvl w:val="0"/>
                <w:numId w:val="26"/>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apresentam</w:t>
            </w:r>
            <w:proofErr w:type="gramEnd"/>
            <w:r>
              <w:rPr>
                <w:rFonts w:ascii="Times New Roman" w:eastAsia="Times New Roman" w:hAnsi="Times New Roman" w:cs="Times New Roman"/>
                <w:sz w:val="20"/>
                <w:szCs w:val="20"/>
              </w:rPr>
              <w:t xml:space="preserve"> menor dificuldade de interação social, mas conseguem levar vida como a maioria das pessoas; </w:t>
            </w:r>
          </w:p>
          <w:p w:rsidR="003876AA" w:rsidRDefault="005465E3">
            <w:pPr>
              <w:numPr>
                <w:ilvl w:val="0"/>
                <w:numId w:val="26"/>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as</w:t>
            </w:r>
            <w:proofErr w:type="gramEnd"/>
            <w:r>
              <w:rPr>
                <w:rFonts w:ascii="Times New Roman" w:eastAsia="Times New Roman" w:hAnsi="Times New Roman" w:cs="Times New Roman"/>
                <w:sz w:val="20"/>
                <w:szCs w:val="20"/>
              </w:rPr>
              <w:t xml:space="preserve"> relações sociais e afetivas impactam diretamente sobre a estruturação de sua personalidade; </w:t>
            </w:r>
          </w:p>
          <w:p w:rsidR="003876AA" w:rsidRDefault="005465E3">
            <w:pPr>
              <w:numPr>
                <w:ilvl w:val="0"/>
                <w:numId w:val="26"/>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salienta</w:t>
            </w:r>
            <w:proofErr w:type="gramEnd"/>
            <w:r>
              <w:rPr>
                <w:rFonts w:ascii="Times New Roman" w:eastAsia="Times New Roman" w:hAnsi="Times New Roman" w:cs="Times New Roman"/>
                <w:sz w:val="20"/>
                <w:szCs w:val="20"/>
              </w:rPr>
              <w:t>-se a estranheza nas pautas expressivas e comunicativas, anomalias prosódicas e pragmáticas;</w:t>
            </w:r>
          </w:p>
          <w:p w:rsidR="003876AA" w:rsidRDefault="005465E3">
            <w:pPr>
              <w:numPr>
                <w:ilvl w:val="0"/>
                <w:numId w:val="26"/>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w:t>
            </w:r>
            <w:proofErr w:type="gramEnd"/>
            <w:r>
              <w:rPr>
                <w:rFonts w:ascii="Times New Roman" w:eastAsia="Times New Roman" w:hAnsi="Times New Roman" w:cs="Times New Roman"/>
                <w:sz w:val="20"/>
                <w:szCs w:val="20"/>
              </w:rPr>
              <w:t xml:space="preserve"> pensamento evidencia a possibilidade de apresentação de </w:t>
            </w:r>
            <w:proofErr w:type="spellStart"/>
            <w:r>
              <w:rPr>
                <w:rFonts w:ascii="Times New Roman" w:eastAsia="Times New Roman" w:hAnsi="Times New Roman" w:cs="Times New Roman"/>
                <w:sz w:val="20"/>
                <w:szCs w:val="20"/>
              </w:rPr>
              <w:t>compulsividade</w:t>
            </w:r>
            <w:proofErr w:type="spellEnd"/>
            <w:r>
              <w:rPr>
                <w:rFonts w:ascii="Times New Roman" w:eastAsia="Times New Roman" w:hAnsi="Times New Roman" w:cs="Times New Roman"/>
                <w:sz w:val="20"/>
                <w:szCs w:val="20"/>
              </w:rPr>
              <w:t xml:space="preserve"> e caráter obsessivo;</w:t>
            </w:r>
          </w:p>
          <w:p w:rsidR="003876AA" w:rsidRDefault="005465E3">
            <w:pPr>
              <w:numPr>
                <w:ilvl w:val="0"/>
                <w:numId w:val="26"/>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w:t>
            </w:r>
            <w:proofErr w:type="gramEnd"/>
            <w:r>
              <w:rPr>
                <w:rFonts w:ascii="Times New Roman" w:eastAsia="Times New Roman" w:hAnsi="Times New Roman" w:cs="Times New Roman"/>
                <w:sz w:val="20"/>
                <w:szCs w:val="20"/>
              </w:rPr>
              <w:t xml:space="preserve"> comportamento e as atitudes: parecem apresentar uma tendência de agir alheia às condições relevantes do meio;</w:t>
            </w:r>
          </w:p>
          <w:p w:rsidR="003876AA" w:rsidRDefault="005465E3">
            <w:pPr>
              <w:numPr>
                <w:ilvl w:val="0"/>
                <w:numId w:val="11"/>
              </w:numPr>
              <w:spacing w:after="0"/>
              <w:ind w:right="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Algumas das características abaixo podem estar presentes ou não nas pessoas com TEA, de acordo com o grau de comprometimento e sua classificação, além das singularidades de cada indivíduo: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normalmente</w:t>
            </w:r>
            <w:proofErr w:type="gramEnd"/>
            <w:r>
              <w:rPr>
                <w:rFonts w:ascii="Times New Roman" w:eastAsia="Times New Roman" w:hAnsi="Times New Roman" w:cs="Times New Roman"/>
                <w:sz w:val="20"/>
                <w:szCs w:val="20"/>
              </w:rPr>
              <w:t xml:space="preserve"> apresentam dificuldade de seguir/fazer algo que não lhes faça sentido;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choro</w:t>
            </w:r>
            <w:proofErr w:type="gramEnd"/>
            <w:r>
              <w:rPr>
                <w:rFonts w:ascii="Times New Roman" w:eastAsia="Times New Roman" w:hAnsi="Times New Roman" w:cs="Times New Roman"/>
                <w:sz w:val="20"/>
                <w:szCs w:val="20"/>
              </w:rPr>
              <w:t xml:space="preserve">, agressividade verbal e física, além de gritos podem ser a forma de lidarem com as frustrações;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tem</w:t>
            </w:r>
            <w:proofErr w:type="gramEnd"/>
            <w:r>
              <w:rPr>
                <w:rFonts w:ascii="Times New Roman" w:eastAsia="Times New Roman" w:hAnsi="Times New Roman" w:cs="Times New Roman"/>
                <w:sz w:val="20"/>
                <w:szCs w:val="20"/>
              </w:rPr>
              <w:t xml:space="preserve"> o sensorial muito aguçado, motivo pelo qual são seletos em muitas coisas, como no que comem, nos ambientes que permanecem, no que vestem, no tipo de coberta de cama que usam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para</w:t>
            </w:r>
            <w:proofErr w:type="gramEnd"/>
            <w:r>
              <w:rPr>
                <w:rFonts w:ascii="Times New Roman" w:eastAsia="Times New Roman" w:hAnsi="Times New Roman" w:cs="Times New Roman"/>
                <w:sz w:val="20"/>
                <w:szCs w:val="20"/>
              </w:rPr>
              <w:t xml:space="preserve"> alguns, o toque de leve causa estranheza, mas se o toque for mais firme toleram bem; outros tem dor ao toque mais firme e podem se assustar ao serem tocados;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na</w:t>
            </w:r>
            <w:proofErr w:type="gramEnd"/>
            <w:r>
              <w:rPr>
                <w:rFonts w:ascii="Times New Roman" w:eastAsia="Times New Roman" w:hAnsi="Times New Roman" w:cs="Times New Roman"/>
                <w:sz w:val="20"/>
                <w:szCs w:val="20"/>
              </w:rPr>
              <w:t xml:space="preserve"> maioria dos casos, há um limiar muito alto para a dor, o que os deixa em situações vulneráveis de se machucarem e nem perceberem - pois as funções neurológicas relacionadas à sensibilidade são afetadas;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sons</w:t>
            </w:r>
            <w:proofErr w:type="gramEnd"/>
            <w:r>
              <w:rPr>
                <w:rFonts w:ascii="Times New Roman" w:eastAsia="Times New Roman" w:hAnsi="Times New Roman" w:cs="Times New Roman"/>
                <w:sz w:val="20"/>
                <w:szCs w:val="20"/>
              </w:rPr>
              <w:t xml:space="preserve"> altos e misturados os incomodam e eles podem usar, como alternativas, protetores auriculares para certas ocasiões. Diferentes sons ao mesmo tempo os deixam confusos, pois </w:t>
            </w:r>
            <w:proofErr w:type="gramStart"/>
            <w:r>
              <w:rPr>
                <w:rFonts w:ascii="Times New Roman" w:eastAsia="Times New Roman" w:hAnsi="Times New Roman" w:cs="Times New Roman"/>
                <w:sz w:val="20"/>
                <w:szCs w:val="20"/>
              </w:rPr>
              <w:t>os cérebro</w:t>
            </w:r>
            <w:proofErr w:type="gramEnd"/>
            <w:r>
              <w:rPr>
                <w:rFonts w:ascii="Times New Roman" w:eastAsia="Times New Roman" w:hAnsi="Times New Roman" w:cs="Times New Roman"/>
                <w:sz w:val="20"/>
                <w:szCs w:val="20"/>
              </w:rPr>
              <w:t xml:space="preserve"> não consegue separá-los, dificultando o entendimento do que está acontecendo ao seu redor;</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precisam</w:t>
            </w:r>
            <w:proofErr w:type="gramEnd"/>
            <w:r>
              <w:rPr>
                <w:rFonts w:ascii="Times New Roman" w:eastAsia="Times New Roman" w:hAnsi="Times New Roman" w:cs="Times New Roman"/>
                <w:sz w:val="20"/>
                <w:szCs w:val="20"/>
              </w:rPr>
              <w:t xml:space="preserve"> de acordos/combinados claros, de modo que tenham tranquilidade em suas atividades e que estas sejam cumpridas;</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possuir uma fixação por um objeto ou parte dele; por um jogo, por um alimento, fixação que pode durar por longos períodos e que, se afastados, deixam os autistas inseguros e ansiosos;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ter o hábito de colecionar objetos (bonés, brinquedos, frascos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são</w:t>
            </w:r>
            <w:proofErr w:type="gramEnd"/>
            <w:r>
              <w:rPr>
                <w:rFonts w:ascii="Times New Roman" w:eastAsia="Times New Roman" w:hAnsi="Times New Roman" w:cs="Times New Roman"/>
                <w:sz w:val="20"/>
                <w:szCs w:val="20"/>
              </w:rPr>
              <w:t xml:space="preserve"> inseguros;</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têm</w:t>
            </w:r>
            <w:proofErr w:type="gramEnd"/>
            <w:r>
              <w:rPr>
                <w:rFonts w:ascii="Times New Roman" w:eastAsia="Times New Roman" w:hAnsi="Times New Roman" w:cs="Times New Roman"/>
                <w:sz w:val="20"/>
                <w:szCs w:val="20"/>
              </w:rPr>
              <w:t xml:space="preserve"> fragilidades ao interpretar sentimentos como medo, angústia, frustração, tristeza, ansiedade; e em muitos casos expressam-se com gritos, choro, agitação e até com agressão;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desenvolvem</w:t>
            </w:r>
            <w:proofErr w:type="gramEnd"/>
            <w:r>
              <w:rPr>
                <w:rFonts w:ascii="Times New Roman" w:eastAsia="Times New Roman" w:hAnsi="Times New Roman" w:cs="Times New Roman"/>
                <w:sz w:val="20"/>
                <w:szCs w:val="20"/>
              </w:rPr>
              <w:t xml:space="preserve"> afeto pelas pessoas, mas isso não significa que precisam estar próximos a elas;  a distância da pessoa não interfere no sentimento; autistas não sabem expressar bem seus sentimentos;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não perceber perigos, por isso são vulneráveis a acidentes e atitudes que possam ter consequências negativas;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vivenciam</w:t>
            </w:r>
            <w:proofErr w:type="gramEnd"/>
            <w:r>
              <w:rPr>
                <w:rFonts w:ascii="Times New Roman" w:eastAsia="Times New Roman" w:hAnsi="Times New Roman" w:cs="Times New Roman"/>
                <w:sz w:val="20"/>
                <w:szCs w:val="20"/>
              </w:rPr>
              <w:t xml:space="preserve"> todos os ciclos de desenvolvimento humano, mas suas atitudes naturais da idade são facilmente distorcidas, o que em muitos casos os torna pessoas consideradas egoístas, birrentas e manipuladoras -, por falta de terem passado por processos educativos inerentes de cada fase, principalmente infância e adolescência;</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não</w:t>
            </w:r>
            <w:proofErr w:type="gramEnd"/>
            <w:r>
              <w:rPr>
                <w:rFonts w:ascii="Times New Roman" w:eastAsia="Times New Roman" w:hAnsi="Times New Roman" w:cs="Times New Roman"/>
                <w:sz w:val="20"/>
                <w:szCs w:val="20"/>
              </w:rPr>
              <w:t xml:space="preserve"> tratar uma pessoa com TEA com infantilização, respeitando a fase de desenvolvimento da vida em que se encontra (infância, adolescência, adulto);</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interação social normalmente é a mais comprometida, variando de um indivíduo para outro;</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são</w:t>
            </w:r>
            <w:proofErr w:type="gramEnd"/>
            <w:r>
              <w:rPr>
                <w:rFonts w:ascii="Times New Roman" w:eastAsia="Times New Roman" w:hAnsi="Times New Roman" w:cs="Times New Roman"/>
                <w:sz w:val="20"/>
                <w:szCs w:val="20"/>
              </w:rPr>
              <w:t xml:space="preserve"> seletivos quanto ao paladar;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na</w:t>
            </w:r>
            <w:proofErr w:type="gramEnd"/>
            <w:r>
              <w:rPr>
                <w:rFonts w:ascii="Times New Roman" w:eastAsia="Times New Roman" w:hAnsi="Times New Roman" w:cs="Times New Roman"/>
                <w:sz w:val="20"/>
                <w:szCs w:val="20"/>
              </w:rPr>
              <w:t xml:space="preserve"> adolescência iniciam os interesses sexuais como qualquer outro adolescente, mas podem apresentar dificuldades de se aproximarem da pessoa em que estão interessados, de expressarem seu interesse, podendo ser invasivos e até inconvenientes (caso estas questões em relação ao espaço do outro não sejam trabalhadas desde muito cedo no contexto familiar);</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w:t>
            </w:r>
            <w:proofErr w:type="gramEnd"/>
            <w:r>
              <w:rPr>
                <w:rFonts w:ascii="Times New Roman" w:eastAsia="Times New Roman" w:hAnsi="Times New Roman" w:cs="Times New Roman"/>
                <w:sz w:val="20"/>
                <w:szCs w:val="20"/>
              </w:rPr>
              <w:t xml:space="preserve"> apresentar isolamento social desde muito cedo, que pode se agravar ou diminuir com o tempo; mas sempre terá restrições de ações, ambientes e estímulos (como ficar em filas, em locais com muito barulho e </w:t>
            </w:r>
            <w:proofErr w:type="spellStart"/>
            <w:r>
              <w:rPr>
                <w:rFonts w:ascii="Times New Roman" w:eastAsia="Times New Roman" w:hAnsi="Times New Roman" w:cs="Times New Roman"/>
                <w:sz w:val="20"/>
                <w:szCs w:val="20"/>
              </w:rPr>
              <w:t>mix</w:t>
            </w:r>
            <w:proofErr w:type="spellEnd"/>
            <w:r>
              <w:rPr>
                <w:rFonts w:ascii="Times New Roman" w:eastAsia="Times New Roman" w:hAnsi="Times New Roman" w:cs="Times New Roman"/>
                <w:sz w:val="20"/>
                <w:szCs w:val="20"/>
              </w:rPr>
              <w:t xml:space="preserve"> de sons);</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não</w:t>
            </w:r>
            <w:proofErr w:type="gramEnd"/>
            <w:r>
              <w:rPr>
                <w:rFonts w:ascii="Times New Roman" w:eastAsia="Times New Roman" w:hAnsi="Times New Roman" w:cs="Times New Roman"/>
                <w:sz w:val="20"/>
                <w:szCs w:val="20"/>
              </w:rPr>
              <w:t xml:space="preserve"> compreendem bem o abstrato. Na infância não possuem amigos invisíveis, não brincam de faz-de-conta, têm dificuldades para interpretar piadas e situações subjetivas, têm dificuldades de imaginarem o que seria ou como seria algo que nunca tiveram contato, não compreendem o sentido conotativo, são literais;</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apresentar um senso lógico aguçado para resolver </w:t>
            </w:r>
            <w:proofErr w:type="spellStart"/>
            <w:r>
              <w:rPr>
                <w:rFonts w:ascii="Times New Roman" w:eastAsia="Times New Roman" w:hAnsi="Times New Roman" w:cs="Times New Roman"/>
                <w:sz w:val="20"/>
                <w:szCs w:val="20"/>
              </w:rPr>
              <w:t>problemas.O</w:t>
            </w:r>
            <w:proofErr w:type="spellEnd"/>
            <w:r>
              <w:rPr>
                <w:rFonts w:ascii="Times New Roman" w:eastAsia="Times New Roman" w:hAnsi="Times New Roman" w:cs="Times New Roman"/>
                <w:sz w:val="20"/>
                <w:szCs w:val="20"/>
              </w:rPr>
              <w:t xml:space="preserve"> impossível é algo que pode não existir;</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desenvolver</w:t>
            </w:r>
            <w:proofErr w:type="gramEnd"/>
            <w:r>
              <w:rPr>
                <w:rFonts w:ascii="Times New Roman" w:eastAsia="Times New Roman" w:hAnsi="Times New Roman" w:cs="Times New Roman"/>
                <w:sz w:val="20"/>
                <w:szCs w:val="20"/>
              </w:rPr>
              <w:t xml:space="preserve"> ou resolver algo pode ser apenas uma questão de tempo, como nos casos de TEA de alto rendimento, sem comprometimento do cognitivo, considerando sua área de interesse (</w:t>
            </w:r>
            <w:proofErr w:type="spellStart"/>
            <w:r>
              <w:rPr>
                <w:rFonts w:ascii="Times New Roman" w:eastAsia="Times New Roman" w:hAnsi="Times New Roman" w:cs="Times New Roman"/>
                <w:sz w:val="20"/>
                <w:szCs w:val="20"/>
              </w:rPr>
              <w:t>hiperfoco</w:t>
            </w:r>
            <w:proofErr w:type="spellEnd"/>
            <w:r>
              <w:rPr>
                <w:rFonts w:ascii="Times New Roman" w:eastAsia="Times New Roman" w:hAnsi="Times New Roman" w:cs="Times New Roman"/>
                <w:sz w:val="20"/>
                <w:szCs w:val="20"/>
              </w:rPr>
              <w:t xml:space="preserve">);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são</w:t>
            </w:r>
            <w:proofErr w:type="gramEnd"/>
            <w:r>
              <w:rPr>
                <w:rFonts w:ascii="Times New Roman" w:eastAsia="Times New Roman" w:hAnsi="Times New Roman" w:cs="Times New Roman"/>
                <w:sz w:val="20"/>
                <w:szCs w:val="20"/>
              </w:rPr>
              <w:t xml:space="preserve"> muito concretos, diretos, falam o que pensam sem considerar se suas colocações e a forma de se expressarem estão adequadas ao ambiente e ao contexto;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não</w:t>
            </w:r>
            <w:proofErr w:type="gramEnd"/>
            <w:r>
              <w:rPr>
                <w:rFonts w:ascii="Times New Roman" w:eastAsia="Times New Roman" w:hAnsi="Times New Roman" w:cs="Times New Roman"/>
                <w:sz w:val="20"/>
                <w:szCs w:val="20"/>
              </w:rPr>
              <w:t xml:space="preserve"> costuma olhar nos olhos de outras pessoas, não conseguem fixar o olhar;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na</w:t>
            </w:r>
            <w:proofErr w:type="gramEnd"/>
            <w:r>
              <w:rPr>
                <w:rFonts w:ascii="Times New Roman" w:eastAsia="Times New Roman" w:hAnsi="Times New Roman" w:cs="Times New Roman"/>
                <w:sz w:val="20"/>
                <w:szCs w:val="20"/>
              </w:rPr>
              <w:t xml:space="preserve"> maioria dos casos são visuais, precisam que seja mostrado o quê e como fazer;</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apresentar dificuldade com lateralidade;</w:t>
            </w:r>
          </w:p>
          <w:p w:rsidR="003876AA" w:rsidRDefault="005465E3">
            <w:pPr>
              <w:numPr>
                <w:ilvl w:val="0"/>
                <w:numId w:val="8"/>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precisam</w:t>
            </w:r>
            <w:proofErr w:type="gramEnd"/>
            <w:r>
              <w:rPr>
                <w:rFonts w:ascii="Times New Roman" w:eastAsia="Times New Roman" w:hAnsi="Times New Roman" w:cs="Times New Roman"/>
                <w:sz w:val="20"/>
                <w:szCs w:val="20"/>
              </w:rPr>
              <w:t xml:space="preserve"> ter referências;</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cores</w:t>
            </w:r>
            <w:proofErr w:type="gramEnd"/>
            <w:r>
              <w:rPr>
                <w:rFonts w:ascii="Times New Roman" w:eastAsia="Times New Roman" w:hAnsi="Times New Roman" w:cs="Times New Roman"/>
                <w:sz w:val="20"/>
                <w:szCs w:val="20"/>
              </w:rPr>
              <w:t xml:space="preserve">, formas, nomes e explicações precisam ser associados a algo que já foi colocado em contato e/ou vivenciado pelo estudante, para que consiga dar um sentido concreto ao que até então pode estar sendo abstrato;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gritos</w:t>
            </w:r>
            <w:proofErr w:type="gramEnd"/>
            <w:r>
              <w:rPr>
                <w:rFonts w:ascii="Times New Roman" w:eastAsia="Times New Roman" w:hAnsi="Times New Roman" w:cs="Times New Roman"/>
                <w:sz w:val="20"/>
                <w:szCs w:val="20"/>
              </w:rPr>
              <w:t xml:space="preserve"> podem ser respostas excessivas aos sentidos sobrecarregados por estímulos. Alguns sentidos podem se anular quando estão muito sobrecarregados (por exemplo: a dificuldade de perceberem a dor, de compreenderem o que lhes está sendo falado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xml:space="preserve">).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w:t>
            </w:r>
            <w:proofErr w:type="gramEnd"/>
            <w:r>
              <w:rPr>
                <w:rFonts w:ascii="Times New Roman" w:eastAsia="Times New Roman" w:hAnsi="Times New Roman" w:cs="Times New Roman"/>
                <w:sz w:val="20"/>
                <w:szCs w:val="20"/>
              </w:rPr>
              <w:t xml:space="preserve"> autista pode ficar olhando ao seu redor e não saber o que fazer;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nem</w:t>
            </w:r>
            <w:proofErr w:type="gramEnd"/>
            <w:r>
              <w:rPr>
                <w:rFonts w:ascii="Times New Roman" w:eastAsia="Times New Roman" w:hAnsi="Times New Roman" w:cs="Times New Roman"/>
                <w:sz w:val="20"/>
                <w:szCs w:val="20"/>
              </w:rPr>
              <w:t xml:space="preserve"> sempre cumprimentam ao chegarem em um local, porque lhes parece óbvio que as pessoas já o viram chegar, não precisando dizer “oi” ou bom dia;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w:t>
            </w:r>
            <w:proofErr w:type="gramEnd"/>
            <w:r>
              <w:rPr>
                <w:rFonts w:ascii="Times New Roman" w:eastAsia="Times New Roman" w:hAnsi="Times New Roman" w:cs="Times New Roman"/>
                <w:sz w:val="20"/>
                <w:szCs w:val="20"/>
              </w:rPr>
              <w:t xml:space="preserve"> vocabulário pode ser limitado e em outros casos é extenso e prolixo;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não entender metáforas, mas com treino (explicações das associações das situações com o real), conseguem entender certas referências do cotidiano; </w:t>
            </w:r>
          </w:p>
          <w:p w:rsidR="003876AA" w:rsidRDefault="005465E3">
            <w:pPr>
              <w:numPr>
                <w:ilvl w:val="0"/>
                <w:numId w:val="8"/>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TEA tem vários níveis de intensidade, por isso é um espectro;</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w:t>
            </w:r>
            <w:proofErr w:type="gramEnd"/>
            <w:r>
              <w:rPr>
                <w:rFonts w:ascii="Times New Roman" w:eastAsia="Times New Roman" w:hAnsi="Times New Roman" w:cs="Times New Roman"/>
                <w:sz w:val="20"/>
                <w:szCs w:val="20"/>
              </w:rPr>
              <w:t xml:space="preserve"> ser um indivíduo metódico, que tende a fazer tudo sempre do mesmo jeito;</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não</w:t>
            </w:r>
            <w:proofErr w:type="gramEnd"/>
            <w:r>
              <w:rPr>
                <w:rFonts w:ascii="Times New Roman" w:eastAsia="Times New Roman" w:hAnsi="Times New Roman" w:cs="Times New Roman"/>
                <w:sz w:val="20"/>
                <w:szCs w:val="20"/>
              </w:rPr>
              <w:t xml:space="preserve"> tente retirar alguém com TEA de sua rotina !</w:t>
            </w:r>
            <w:proofErr w:type="gramStart"/>
            <w:r>
              <w:rPr>
                <w:rFonts w:ascii="Times New Roman" w:eastAsia="Times New Roman" w:hAnsi="Times New Roman" w:cs="Times New Roman"/>
                <w:sz w:val="20"/>
                <w:szCs w:val="20"/>
              </w:rPr>
              <w:t>na</w:t>
            </w:r>
            <w:proofErr w:type="gramEnd"/>
            <w:r>
              <w:rPr>
                <w:rFonts w:ascii="Times New Roman" w:eastAsia="Times New Roman" w:hAnsi="Times New Roman" w:cs="Times New Roman"/>
                <w:sz w:val="20"/>
                <w:szCs w:val="20"/>
              </w:rPr>
              <w:t xml:space="preserve"> marra”; deixe-o a criar uma zona de conforto e confiança para que possa ir expandido seu convívio social e pessoal aos poucos;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adaptação social deve acontecer nas duas vias para os </w:t>
            </w:r>
            <w:proofErr w:type="spellStart"/>
            <w:r>
              <w:rPr>
                <w:rFonts w:ascii="Times New Roman" w:eastAsia="Times New Roman" w:hAnsi="Times New Roman" w:cs="Times New Roman"/>
                <w:sz w:val="20"/>
                <w:szCs w:val="20"/>
              </w:rPr>
              <w:t>neurotípicos</w:t>
            </w:r>
            <w:proofErr w:type="spellEnd"/>
            <w:r>
              <w:rPr>
                <w:rFonts w:ascii="Times New Roman" w:eastAsia="Times New Roman" w:hAnsi="Times New Roman" w:cs="Times New Roman"/>
                <w:sz w:val="20"/>
                <w:szCs w:val="20"/>
              </w:rPr>
              <w:t xml:space="preserve"> e indivíduos com TEA, de modo que realmente se tenha uma inclusão; </w:t>
            </w:r>
          </w:p>
          <w:p w:rsidR="003876AA" w:rsidRDefault="005465E3">
            <w:pPr>
              <w:numPr>
                <w:ilvl w:val="0"/>
                <w:numId w:val="8"/>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TEA não é doença; é um jeito diferente de processar o pensamento (há casos com associação de patologias psiquiátricas, outros não);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pessoas</w:t>
            </w:r>
            <w:proofErr w:type="gramEnd"/>
            <w:r>
              <w:rPr>
                <w:rFonts w:ascii="Times New Roman" w:eastAsia="Times New Roman" w:hAnsi="Times New Roman" w:cs="Times New Roman"/>
                <w:sz w:val="20"/>
                <w:szCs w:val="20"/>
              </w:rPr>
              <w:t xml:space="preserve"> com TEA não são gênios, não sabem tudo;</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possuem</w:t>
            </w:r>
            <w:proofErr w:type="gramEnd"/>
            <w:r>
              <w:rPr>
                <w:rFonts w:ascii="Times New Roman" w:eastAsia="Times New Roman" w:hAnsi="Times New Roman" w:cs="Times New Roman"/>
                <w:sz w:val="20"/>
                <w:szCs w:val="20"/>
              </w:rPr>
              <w:t xml:space="preserve"> foco restrito, interesse específico e acabam aprendendo um domínio maior sobre este objeto de seu interesse (</w:t>
            </w:r>
            <w:proofErr w:type="spellStart"/>
            <w:r>
              <w:rPr>
                <w:rFonts w:ascii="Times New Roman" w:eastAsia="Times New Roman" w:hAnsi="Times New Roman" w:cs="Times New Roman"/>
                <w:sz w:val="20"/>
                <w:szCs w:val="20"/>
              </w:rPr>
              <w:t>hiperfoco</w:t>
            </w:r>
            <w:proofErr w:type="spellEnd"/>
            <w:r>
              <w:rPr>
                <w:rFonts w:ascii="Times New Roman" w:eastAsia="Times New Roman" w:hAnsi="Times New Roman" w:cs="Times New Roman"/>
                <w:sz w:val="20"/>
                <w:szCs w:val="20"/>
              </w:rPr>
              <w:t xml:space="preserve">);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ter emoções dúbias, mas têm dificuldade de exteriorizar;</w:t>
            </w:r>
          </w:p>
          <w:p w:rsidR="003876AA" w:rsidRDefault="005465E3">
            <w:pPr>
              <w:numPr>
                <w:ilvl w:val="0"/>
                <w:numId w:val="8"/>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Pessoas com TEA precisam e gostam de ser convidados para as atividades inerentes à idade ou ao grupo social no qual estão inseridos;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as</w:t>
            </w:r>
            <w:proofErr w:type="gramEnd"/>
            <w:r>
              <w:rPr>
                <w:rFonts w:ascii="Times New Roman" w:eastAsia="Times New Roman" w:hAnsi="Times New Roman" w:cs="Times New Roman"/>
                <w:sz w:val="20"/>
                <w:szCs w:val="20"/>
              </w:rPr>
              <w:t xml:space="preserve"> estereotipias ou </w:t>
            </w:r>
            <w:proofErr w:type="spellStart"/>
            <w:r>
              <w:rPr>
                <w:rFonts w:ascii="Times New Roman" w:eastAsia="Times New Roman" w:hAnsi="Times New Roman" w:cs="Times New Roman"/>
                <w:i/>
                <w:sz w:val="20"/>
                <w:szCs w:val="20"/>
              </w:rPr>
              <w:t>Stins</w:t>
            </w:r>
            <w:proofErr w:type="spellEnd"/>
            <w:r>
              <w:rPr>
                <w:rFonts w:ascii="Times New Roman" w:eastAsia="Times New Roman" w:hAnsi="Times New Roman" w:cs="Times New Roman"/>
                <w:sz w:val="20"/>
                <w:szCs w:val="20"/>
              </w:rPr>
              <w:t xml:space="preserve"> (movimentos repetitivos) são formas de </w:t>
            </w:r>
            <w:proofErr w:type="spellStart"/>
            <w:r>
              <w:rPr>
                <w:rFonts w:ascii="Times New Roman" w:eastAsia="Times New Roman" w:hAnsi="Times New Roman" w:cs="Times New Roman"/>
                <w:sz w:val="20"/>
                <w:szCs w:val="20"/>
              </w:rPr>
              <w:t>autorregulação</w:t>
            </w:r>
            <w:proofErr w:type="spellEnd"/>
            <w:r>
              <w:rPr>
                <w:rFonts w:ascii="Times New Roman" w:eastAsia="Times New Roman" w:hAnsi="Times New Roman" w:cs="Times New Roman"/>
                <w:sz w:val="20"/>
                <w:szCs w:val="20"/>
              </w:rPr>
              <w:t xml:space="preserve"> (de perceber estímulos externos e organizá-los internamente). Estes movimentos podem substituir gritos, choro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xml:space="preserve">; portanto, não se deve repreender estes </w:t>
            </w:r>
            <w:proofErr w:type="spellStart"/>
            <w:r>
              <w:rPr>
                <w:rFonts w:ascii="Times New Roman" w:eastAsia="Times New Roman" w:hAnsi="Times New Roman" w:cs="Times New Roman"/>
                <w:i/>
                <w:sz w:val="20"/>
                <w:szCs w:val="20"/>
              </w:rPr>
              <w:t>Stins</w:t>
            </w:r>
            <w:proofErr w:type="spellEnd"/>
            <w:r>
              <w:rPr>
                <w:rFonts w:ascii="Times New Roman" w:eastAsia="Times New Roman" w:hAnsi="Times New Roman" w:cs="Times New Roman"/>
                <w:sz w:val="20"/>
                <w:szCs w:val="20"/>
              </w:rPr>
              <w:t xml:space="preserve"> com contenção física, podendo -</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diante de movimentos muito rápidos e fortes - conversar com calma. Este ato ajudará a pessoa com TEA a se controlar.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apresentar diferentes graus de dificuldade de comunicação e coordenação motora;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na</w:t>
            </w:r>
            <w:proofErr w:type="gramEnd"/>
            <w:r>
              <w:rPr>
                <w:rFonts w:ascii="Times New Roman" w:eastAsia="Times New Roman" w:hAnsi="Times New Roman" w:cs="Times New Roman"/>
                <w:sz w:val="20"/>
                <w:szCs w:val="20"/>
              </w:rPr>
              <w:t xml:space="preserve"> maioria dos casos, assimilam informações curtas. Conversas longas, com articulação e conexões de assuntos podem deixá-los perdidos pela dificuldade de sintetizar muitas informações juntas (sobrecarga dos sentidos);</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muitos</w:t>
            </w:r>
            <w:proofErr w:type="gramEnd"/>
            <w:r>
              <w:rPr>
                <w:rFonts w:ascii="Times New Roman" w:eastAsia="Times New Roman" w:hAnsi="Times New Roman" w:cs="Times New Roman"/>
                <w:sz w:val="20"/>
                <w:szCs w:val="20"/>
              </w:rPr>
              <w:t xml:space="preserve"> desenvolvem gatilhos para ultrapassar as dificuldades;</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sentem</w:t>
            </w:r>
            <w:proofErr w:type="gramEnd"/>
            <w:r>
              <w:rPr>
                <w:rFonts w:ascii="Times New Roman" w:eastAsia="Times New Roman" w:hAnsi="Times New Roman" w:cs="Times New Roman"/>
                <w:sz w:val="20"/>
                <w:szCs w:val="20"/>
              </w:rPr>
              <w:t xml:space="preserve"> desejo sexual, mas têm dificuldade para se aproximar dos seus pares. Como têm dificuldade para entender mudanças de contexto - o que dificulta a demonstração de afetividade -, precisam se relacionar com alguém antecipe os gestos ou verbalize o que podem fazer e até onde podem avançar. Isso é um desafio, visto que, muitas vezes, precisam de ajuda para situações que envolvem coordenação fina; logo, para evoluírem em relações afetivas envolvendo o contato físico, precisam de alguém que conheça e respeite sua condição, sendo, além de um parceiro amoroso, um parceiro para vida;</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as</w:t>
            </w:r>
            <w:proofErr w:type="gramEnd"/>
            <w:r>
              <w:rPr>
                <w:rFonts w:ascii="Times New Roman" w:eastAsia="Times New Roman" w:hAnsi="Times New Roman" w:cs="Times New Roman"/>
                <w:sz w:val="20"/>
                <w:szCs w:val="20"/>
              </w:rPr>
              <w:t xml:space="preserve"> relações são objetivas; normalmente nasce uma amizade que evolui para o campo amoroso e sexual;</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precisam</w:t>
            </w:r>
            <w:proofErr w:type="gramEnd"/>
            <w:r>
              <w:rPr>
                <w:rFonts w:ascii="Times New Roman" w:eastAsia="Times New Roman" w:hAnsi="Times New Roman" w:cs="Times New Roman"/>
                <w:sz w:val="20"/>
                <w:szCs w:val="20"/>
              </w:rPr>
              <w:t xml:space="preserve"> falar com a pessoa, precisam saber o que a pessoa quer e espera deles. A pessoa com TEA não capta as nuances no ar; tudo deve ser conversado de clara e abrangente;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na</w:t>
            </w:r>
            <w:proofErr w:type="gramEnd"/>
            <w:r>
              <w:rPr>
                <w:rFonts w:ascii="Times New Roman" w:eastAsia="Times New Roman" w:hAnsi="Times New Roman" w:cs="Times New Roman"/>
                <w:sz w:val="20"/>
                <w:szCs w:val="20"/>
              </w:rPr>
              <w:t xml:space="preserve"> adolescência, quando se iniciam os interesse sexuais: com pessoa com TEA de alto funcionalidade - que são mais verbais e visuais e agem de forma mais próxima ao considerado “regular” -, pode-se falar claramente sobre o assunto, evitando termos chulos ou apelidos; já com os autistas mais severos, é indicado o uso de criptogramas para explicar. Assim vão atingindo maturidade sobre a sexualidade e desenvolvendo-se naturalmente. Todos precisam ser orientados que o seu corpo só pertencem a eles, de modo a evitar abusos e estabelecer uma rede de confiança com os responsáveis para </w:t>
            </w:r>
            <w:proofErr w:type="gramStart"/>
            <w:r>
              <w:rPr>
                <w:rFonts w:ascii="Times New Roman" w:eastAsia="Times New Roman" w:hAnsi="Times New Roman" w:cs="Times New Roman"/>
                <w:sz w:val="20"/>
                <w:szCs w:val="20"/>
              </w:rPr>
              <w:t>os protegê</w:t>
            </w:r>
            <w:proofErr w:type="gramEnd"/>
            <w:r>
              <w:rPr>
                <w:rFonts w:ascii="Times New Roman" w:eastAsia="Times New Roman" w:hAnsi="Times New Roman" w:cs="Times New Roman"/>
                <w:sz w:val="20"/>
                <w:szCs w:val="20"/>
              </w:rPr>
              <w:t>-los;</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precisam</w:t>
            </w:r>
            <w:proofErr w:type="gramEnd"/>
            <w:r>
              <w:rPr>
                <w:rFonts w:ascii="Times New Roman" w:eastAsia="Times New Roman" w:hAnsi="Times New Roman" w:cs="Times New Roman"/>
                <w:sz w:val="20"/>
                <w:szCs w:val="20"/>
              </w:rPr>
              <w:t xml:space="preserve"> de anúncio para demonstração alheias de afeto e toque, avisando-os que serão tocados para evitar sustos e desconfortos (por exemplo: vou pegar sua mão; vou te dar um abraço ou me abrace);</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pegar</w:t>
            </w:r>
            <w:proofErr w:type="gramEnd"/>
            <w:r>
              <w:rPr>
                <w:rFonts w:ascii="Times New Roman" w:eastAsia="Times New Roman" w:hAnsi="Times New Roman" w:cs="Times New Roman"/>
                <w:sz w:val="20"/>
                <w:szCs w:val="20"/>
              </w:rPr>
              <w:t xml:space="preserve"> na mão de alguém ou outro tipo de contato físico, mesmo que seja formal, pode ser uma demonstração de afeto por parte de quem tem TEA;</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também  apresentar dificuldade em receber e demonstrar afeto com naturalidade;</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manias</w:t>
            </w:r>
            <w:proofErr w:type="gramEnd"/>
            <w:r>
              <w:rPr>
                <w:rFonts w:ascii="Times New Roman" w:eastAsia="Times New Roman" w:hAnsi="Times New Roman" w:cs="Times New Roman"/>
                <w:sz w:val="20"/>
                <w:szCs w:val="20"/>
              </w:rPr>
              <w:t xml:space="preserve"> de quebrar objetos não são objetivos de violência, mas de uma manifestação de não compreensão do </w:t>
            </w:r>
            <w:r>
              <w:rPr>
                <w:rFonts w:ascii="Times New Roman" w:eastAsia="Times New Roman" w:hAnsi="Times New Roman" w:cs="Times New Roman"/>
                <w:sz w:val="20"/>
                <w:szCs w:val="20"/>
              </w:rPr>
              <w:lastRenderedPageBreak/>
              <w:t xml:space="preserve">porquê este objeto não cumpre com sua função - como um computador que não acessa a internet;  neste caso, pode ser necessário acompanhamento para controle desta reação; </w:t>
            </w:r>
          </w:p>
          <w:p w:rsidR="003876AA" w:rsidRDefault="005465E3">
            <w:pPr>
              <w:numPr>
                <w:ilvl w:val="0"/>
                <w:numId w:val="8"/>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Irritam-se facilmente </w:t>
            </w:r>
            <w:proofErr w:type="gramStart"/>
            <w:r>
              <w:rPr>
                <w:rFonts w:ascii="Times New Roman" w:eastAsia="Times New Roman" w:hAnsi="Times New Roman" w:cs="Times New Roman"/>
                <w:sz w:val="20"/>
                <w:szCs w:val="20"/>
              </w:rPr>
              <w:t xml:space="preserve">com </w:t>
            </w:r>
            <w:proofErr w:type="spellStart"/>
            <w:r>
              <w:rPr>
                <w:rFonts w:ascii="Times New Roman" w:eastAsia="Times New Roman" w:hAnsi="Times New Roman" w:cs="Times New Roman"/>
                <w:sz w:val="20"/>
                <w:szCs w:val="20"/>
              </w:rPr>
              <w:t>com</w:t>
            </w:r>
            <w:proofErr w:type="spellEnd"/>
            <w:proofErr w:type="gramEnd"/>
            <w:r>
              <w:rPr>
                <w:rFonts w:ascii="Times New Roman" w:eastAsia="Times New Roman" w:hAnsi="Times New Roman" w:cs="Times New Roman"/>
                <w:sz w:val="20"/>
                <w:szCs w:val="20"/>
              </w:rPr>
              <w:t xml:space="preserve"> as pessoas;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decisões</w:t>
            </w:r>
            <w:proofErr w:type="gramEnd"/>
            <w:r>
              <w:rPr>
                <w:rFonts w:ascii="Times New Roman" w:eastAsia="Times New Roman" w:hAnsi="Times New Roman" w:cs="Times New Roman"/>
                <w:sz w:val="20"/>
                <w:szCs w:val="20"/>
              </w:rPr>
              <w:t xml:space="preserve"> que o envolvem precisam ser fundamentadas (por exemplo: faltar a um encontro); é necessário explicar a falta, de forma clara, objetiva e coerente;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não</w:t>
            </w:r>
            <w:proofErr w:type="gramEnd"/>
            <w:r>
              <w:rPr>
                <w:rFonts w:ascii="Times New Roman" w:eastAsia="Times New Roman" w:hAnsi="Times New Roman" w:cs="Times New Roman"/>
                <w:sz w:val="20"/>
                <w:szCs w:val="20"/>
              </w:rPr>
              <w:t xml:space="preserve"> se envolvem com os interesses alheios, pois isso não faz sentido para eles;  se o interesse é do outro, por que teria ele  que se envolver?</w:t>
            </w:r>
          </w:p>
          <w:p w:rsidR="003876AA" w:rsidRDefault="005465E3">
            <w:pPr>
              <w:numPr>
                <w:ilvl w:val="0"/>
                <w:numId w:val="8"/>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normalmente</w:t>
            </w:r>
            <w:proofErr w:type="gramEnd"/>
            <w:r>
              <w:rPr>
                <w:rFonts w:ascii="Times New Roman" w:eastAsia="Times New Roman" w:hAnsi="Times New Roman" w:cs="Times New Roman"/>
                <w:sz w:val="20"/>
                <w:szCs w:val="20"/>
              </w:rPr>
              <w:t xml:space="preserve"> trabalham melhor sozinhos do que em equipe;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maioria não tem amigos ou possui grupos de amizades restritos;</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ser classificados como antissociais, rótulo que os coloca em condição ainda maior de isolamento;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alguns</w:t>
            </w:r>
            <w:proofErr w:type="gramEnd"/>
            <w:r>
              <w:rPr>
                <w:rFonts w:ascii="Times New Roman" w:eastAsia="Times New Roman" w:hAnsi="Times New Roman" w:cs="Times New Roman"/>
                <w:sz w:val="20"/>
                <w:szCs w:val="20"/>
              </w:rPr>
              <w:t xml:space="preserve"> escutam sempre as mesmas músicas, gostam de fazer as mesmas atividades, como pescaria, futebol, assistir TV, jogar determinado jogo, comer determinado alimento, vestir certa roupa, cortar o cabelo do mesmo jeito e com a mesma pessoa, sentar no mesmo local da mesa, do sofá, da sala de aula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Não gostam de se arriscar ao novo;</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memória</w:t>
            </w:r>
            <w:proofErr w:type="gramEnd"/>
            <w:r>
              <w:rPr>
                <w:rFonts w:ascii="Times New Roman" w:eastAsia="Times New Roman" w:hAnsi="Times New Roman" w:cs="Times New Roman"/>
                <w:sz w:val="20"/>
                <w:szCs w:val="20"/>
              </w:rPr>
              <w:t xml:space="preserve"> exímia para o que gostam e desperta seu interesse;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apresentam</w:t>
            </w:r>
            <w:proofErr w:type="gramEnd"/>
            <w:r>
              <w:rPr>
                <w:rFonts w:ascii="Times New Roman" w:eastAsia="Times New Roman" w:hAnsi="Times New Roman" w:cs="Times New Roman"/>
                <w:sz w:val="20"/>
                <w:szCs w:val="20"/>
              </w:rPr>
              <w:t xml:space="preserve"> reticências ao participarem de comemorações; seu humor muda só de saberem que terão que ir a um ambiente que lhes é desconfortável;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apresentar dificuldade de entender conversas afetivas;</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maioria não faz a leitura dos estímulos não verbais. O indivíduo com TEA fica perdido quando se dirigem a ele com palavras de duplo sentido;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apresentam</w:t>
            </w:r>
            <w:proofErr w:type="gramEnd"/>
            <w:r>
              <w:rPr>
                <w:rFonts w:ascii="Times New Roman" w:eastAsia="Times New Roman" w:hAnsi="Times New Roman" w:cs="Times New Roman"/>
                <w:sz w:val="20"/>
                <w:szCs w:val="20"/>
              </w:rPr>
              <w:t xml:space="preserve"> dificuldade de esconder o que pensam e, ao se expressarem, falam de forma vista como grosseira; não possuem “meio termo” e não conseguem considerar a possibilidade de magoar o outro através de sua fala. Entretanto, se magoam facilmente, inclusive com brincadeiras, pois não interpretam de forma leve e lúdica o que lhes é dito;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qualquer</w:t>
            </w:r>
            <w:proofErr w:type="gramEnd"/>
            <w:r>
              <w:rPr>
                <w:rFonts w:ascii="Times New Roman" w:eastAsia="Times New Roman" w:hAnsi="Times New Roman" w:cs="Times New Roman"/>
                <w:sz w:val="20"/>
                <w:szCs w:val="20"/>
              </w:rPr>
              <w:t xml:space="preserve"> coisa fora da rotina ou do esperado pode desestabilizá-lo, ocasionando comportamentos agressivos (como forma de proteção);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apresentar dificuldades de flexibilizar os assuntos, falam apenas sobre o que têm interesse;</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tem</w:t>
            </w:r>
            <w:proofErr w:type="gramEnd"/>
            <w:r>
              <w:rPr>
                <w:rFonts w:ascii="Times New Roman" w:eastAsia="Times New Roman" w:hAnsi="Times New Roman" w:cs="Times New Roman"/>
                <w:sz w:val="20"/>
                <w:szCs w:val="20"/>
              </w:rPr>
              <w:t xml:space="preserve"> dificuldade de buscar o seu espaço na sociedade, gerando estresse no grupo familiar, isolamento e até depressão - por não se sentirem pertencente. Logo aumentam </w:t>
            </w:r>
            <w:proofErr w:type="gramStart"/>
            <w:r>
              <w:rPr>
                <w:rFonts w:ascii="Times New Roman" w:eastAsia="Times New Roman" w:hAnsi="Times New Roman" w:cs="Times New Roman"/>
                <w:sz w:val="20"/>
                <w:szCs w:val="20"/>
              </w:rPr>
              <w:t>os risco</w:t>
            </w:r>
            <w:proofErr w:type="gramEnd"/>
            <w:r>
              <w:rPr>
                <w:rFonts w:ascii="Times New Roman" w:eastAsia="Times New Roman" w:hAnsi="Times New Roman" w:cs="Times New Roman"/>
                <w:sz w:val="20"/>
                <w:szCs w:val="20"/>
              </w:rPr>
              <w:t xml:space="preserve"> de apresentar fobia social, </w:t>
            </w:r>
            <w:proofErr w:type="spellStart"/>
            <w:r>
              <w:rPr>
                <w:rFonts w:ascii="Times New Roman" w:eastAsia="Times New Roman" w:hAnsi="Times New Roman" w:cs="Times New Roman"/>
                <w:sz w:val="20"/>
                <w:szCs w:val="20"/>
              </w:rPr>
              <w:t>depressã</w:t>
            </w:r>
            <w:proofErr w:type="spellEnd"/>
            <w:r>
              <w:rPr>
                <w:rFonts w:ascii="Times New Roman" w:eastAsia="Times New Roman" w:hAnsi="Times New Roman" w:cs="Times New Roman"/>
                <w:sz w:val="20"/>
                <w:szCs w:val="20"/>
              </w:rPr>
              <w:t xml:space="preserve">, risco de suicídio, esquizofrenia, TOC, TDAH, problemas psiquiátricos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xml:space="preserve">;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podem</w:t>
            </w:r>
            <w:proofErr w:type="gramEnd"/>
            <w:r>
              <w:rPr>
                <w:rFonts w:ascii="Times New Roman" w:eastAsia="Times New Roman" w:hAnsi="Times New Roman" w:cs="Times New Roman"/>
                <w:sz w:val="20"/>
                <w:szCs w:val="20"/>
              </w:rPr>
              <w:t xml:space="preserve"> ter alta produtividade dentro da área que lhes interessa, devido ao </w:t>
            </w:r>
            <w:proofErr w:type="spellStart"/>
            <w:r>
              <w:rPr>
                <w:rFonts w:ascii="Times New Roman" w:eastAsia="Times New Roman" w:hAnsi="Times New Roman" w:cs="Times New Roman"/>
                <w:sz w:val="20"/>
                <w:szCs w:val="20"/>
              </w:rPr>
              <w:t>hiperfoco</w:t>
            </w:r>
            <w:proofErr w:type="spellEnd"/>
            <w:r>
              <w:rPr>
                <w:rFonts w:ascii="Times New Roman" w:eastAsia="Times New Roman" w:hAnsi="Times New Roman" w:cs="Times New Roman"/>
                <w:sz w:val="20"/>
                <w:szCs w:val="20"/>
              </w:rPr>
              <w:t xml:space="preserve">, boa memória de longo prazo, engajamento e habilidade de memorização de detalhes; </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possuem</w:t>
            </w:r>
            <w:proofErr w:type="gramEnd"/>
            <w:r>
              <w:rPr>
                <w:rFonts w:ascii="Times New Roman" w:eastAsia="Times New Roman" w:hAnsi="Times New Roman" w:cs="Times New Roman"/>
                <w:sz w:val="20"/>
                <w:szCs w:val="20"/>
              </w:rPr>
              <w:t xml:space="preserve"> inseguranças para encarar o novo e diferente, precisando de assistência em momentos de transição na vida pessoal e profissional;</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são</w:t>
            </w:r>
            <w:proofErr w:type="gramEnd"/>
            <w:r>
              <w:rPr>
                <w:rFonts w:ascii="Times New Roman" w:eastAsia="Times New Roman" w:hAnsi="Times New Roman" w:cs="Times New Roman"/>
                <w:sz w:val="20"/>
                <w:szCs w:val="20"/>
              </w:rPr>
              <w:t xml:space="preserve"> fascinados por trabalhos com tecnologias, mecânica, equipamentos e que não envolvam muitas pessoas;</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precisam</w:t>
            </w:r>
            <w:proofErr w:type="gramEnd"/>
            <w:r>
              <w:rPr>
                <w:rFonts w:ascii="Times New Roman" w:eastAsia="Times New Roman" w:hAnsi="Times New Roman" w:cs="Times New Roman"/>
                <w:sz w:val="20"/>
                <w:szCs w:val="20"/>
              </w:rPr>
              <w:t xml:space="preserve"> de terapia para melhorar o desenvolvimento de suas habilidades sociais, com a perspectiva de desenvolvê-las e ou ampliá-las;</w:t>
            </w:r>
          </w:p>
          <w:p w:rsidR="003876AA" w:rsidRDefault="005465E3">
            <w:pPr>
              <w:numPr>
                <w:ilvl w:val="0"/>
                <w:numId w:val="8"/>
              </w:numPr>
              <w:spacing w:after="0"/>
              <w:ind w:right="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maioria das pessoas com TEA tem fobia social, que pode ser em maior ou menor grau e variar em diferentes períodos; </w:t>
            </w:r>
          </w:p>
          <w:p w:rsidR="003876AA" w:rsidRDefault="005465E3">
            <w:p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Estas estratégias educacionais são gerais para efetivar a inclusão escolar de pessoas com TEA, podendo ser alteradas de acordo com as singularidades do aluno a que se destinar o PEI. Como cada pessoa tem sua singularidade, diante do TEA não é diferente, havendo ainda as particularidades das disciplinas. </w:t>
            </w:r>
          </w:p>
          <w:p w:rsidR="003876AA" w:rsidRDefault="005465E3">
            <w:pPr>
              <w:numPr>
                <w:ilvl w:val="0"/>
                <w:numId w:val="30"/>
              </w:numPr>
              <w:spacing w:before="40"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Deve-se estabelecer diálogo com o aluno explicando detalhes da disciplina em questão, pois ele</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poderá apontar alguns dos caminhos para o professor seguir e mediar a construção do conhecimento conjuntamente;</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PEI precisa ser funcional, estruturante e significativo;</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foco do ensino precisa ser as potencialidades e não as limitações;</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deve orientar todos os alunos da turma</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no sentido de acolher e compreender as limitações do colega com deficiência;</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educador deve conhecer os diferentes meios de comunicação e de aprendizado, assim como os possíveis recursos que sejam necessários para efetivação da construção do conhecimento, para que haja melhor interação social entre todos;</w:t>
            </w:r>
          </w:p>
          <w:p w:rsidR="003876AA" w:rsidRDefault="005465E3">
            <w:pPr>
              <w:numPr>
                <w:ilvl w:val="0"/>
                <w:numId w:val="30"/>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educador precisa informar-se sobre as características de cada um dos seus alunos, com ou sem deficiência, </w:t>
            </w:r>
            <w:r>
              <w:rPr>
                <w:rFonts w:ascii="Times New Roman" w:eastAsia="Times New Roman" w:hAnsi="Times New Roman" w:cs="Times New Roman"/>
                <w:sz w:val="20"/>
                <w:szCs w:val="20"/>
              </w:rPr>
              <w:lastRenderedPageBreak/>
              <w:t xml:space="preserve">percebendo suas potencialidades e necessidades; </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aluno com TEA deve participar das atividades oferecidas pela escola, junto com os outros alunos, preferencialmente e quando possível, desempenhando tarefas ou papéis de acordo com suas possibilidades. </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Sua participação efetiva irá proporcionar-lhe sentimento de pertencimento ao grupo;</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Realizar as adequações necessárias ao aluno com TEA nos ambientes da escola, no currículo, nos planos de aula, nas atividades de aula e até nas avaliações, com objetivo de facilitar o desenvolvimento educacional e o desempenho destes estudantes;</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Ofertar atendimento de apoio individualizado para que o aluno consiga tirar suas dúvidas, reforçar os conhecimentos construídos e ter mais chances de acompanhar a turma;</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É importante favorecer a habilidade de antecipação dos sujeitos com TEA, informando-os</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antes, de modo simples e objetivo, sobre o que deverá acontecer na sequência. Esse processo pode não ser assimilado pelo aluno nas primeiras 17 tentativas, então, </w:t>
            </w:r>
            <w:proofErr w:type="gramStart"/>
            <w:r>
              <w:rPr>
                <w:rFonts w:ascii="Times New Roman" w:eastAsia="Times New Roman" w:hAnsi="Times New Roman" w:cs="Times New Roman"/>
                <w:sz w:val="20"/>
                <w:szCs w:val="20"/>
              </w:rPr>
              <w:t>é importante</w:t>
            </w:r>
            <w:proofErr w:type="gramEnd"/>
            <w:r>
              <w:rPr>
                <w:rFonts w:ascii="Times New Roman" w:eastAsia="Times New Roman" w:hAnsi="Times New Roman" w:cs="Times New Roman"/>
                <w:sz w:val="20"/>
                <w:szCs w:val="20"/>
              </w:rPr>
              <w:t xml:space="preserve"> torná-lo um hábito e respeitar o tempo de resposta de cada sujeito;</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cotidiano escolar possui rituais típicos de seu funcionamento; portanto, quanto mais organizados e regulares estes rituais forem, mais previsíveis se tornarão, o que favorecerá a inclusão das pessoas com TEA;</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aprendizado advindo das situações reais é de utilidade real, ou seja, passível de ser utilizado em outros contextos, diferentemente daquele advindo de situações artificiais (</w:t>
            </w:r>
            <w:proofErr w:type="spellStart"/>
            <w:r>
              <w:rPr>
                <w:rFonts w:ascii="Times New Roman" w:eastAsia="Times New Roman" w:hAnsi="Times New Roman" w:cs="Times New Roman"/>
                <w:sz w:val="20"/>
                <w:szCs w:val="20"/>
              </w:rPr>
              <w:t>Belisário</w:t>
            </w:r>
            <w:proofErr w:type="spellEnd"/>
            <w:r>
              <w:rPr>
                <w:rFonts w:ascii="Times New Roman" w:eastAsia="Times New Roman" w:hAnsi="Times New Roman" w:cs="Times New Roman"/>
                <w:sz w:val="20"/>
                <w:szCs w:val="20"/>
              </w:rPr>
              <w:t xml:space="preserve"> Filho e Cunha, 2010, p.23);</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É natural que ocorram períodos de instabilidade (como retorno das estereotipias, por exemplo). Isso pode ocorrer devido às alterações de elementos em sua rotina familiar ou escolar, ou mesmo alterações na medicação;</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desenvolvimento da cognição social também deve ser entendido como um objetivo pedagógico, devendo ser realizadas as mediações necessárias nas interações sociais com outros sujeitos, quando necessário, de modo que o sujeito com TEA possa, progressivamente, desenvolver estratégias próprias para se relacionar socialmente;</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Podem ser usados elementos visuais (como desenhos, figuras, vídeos) para auxiliar no processo de comunicação;</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Mesmo que o aluno não fale, é importante dirigir-se a ele verbalmente para que a comunicação seja estimulada e haja reconhecimento dele pelos pares em sala de aula;</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Estudantes com TEA devem contar com o suporte do Apoio Educacional Especializado (AEE), trabalhando em parceria com o professor para orientações e construções de estratégias pedagógicas;</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Estes alunos podem apresentar dificuldade de compreensão e utilização de gestos, expressões faciais ou tons de voz; dificuldades para responder perguntas ou em seguir instruções; dificuldades em iniciar e manter uma conversa;</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Podem apresentar ecolalia (repetição do que foi dito por outrem);</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Alunos com TEA entendem literalmente as expressões, o que pode dificultar a compreensão de provérbios, piadas e ditados populares. </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Apesar de alguns usarem</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palavras complexas, não compreendem o sentido delas;</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Sujeitos com TEA falam sobre um interesse pessoal específico, sem se importar se os outros partilham ou não desse interesse;</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Não possuem empatia, não sabem se colocar no lugar do outro, visto que os</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sistemas dos “neurônios espelhos” são afetados pelo TEA;</w:t>
            </w:r>
          </w:p>
          <w:p w:rsidR="003876AA" w:rsidRDefault="005465E3">
            <w:pPr>
              <w:numPr>
                <w:ilvl w:val="0"/>
                <w:numId w:val="24"/>
              </w:numPr>
              <w:spacing w:after="0"/>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Possuem labilidade emocional, possuindo </w:t>
            </w:r>
            <w:proofErr w:type="gramStart"/>
            <w:r>
              <w:rPr>
                <w:rFonts w:ascii="Times New Roman" w:eastAsia="Times New Roman" w:hAnsi="Times New Roman" w:cs="Times New Roman"/>
                <w:sz w:val="20"/>
                <w:szCs w:val="20"/>
              </w:rPr>
              <w:t>todos os sentimento</w:t>
            </w:r>
            <w:proofErr w:type="gramEnd"/>
            <w:r>
              <w:rPr>
                <w:rFonts w:ascii="Times New Roman" w:eastAsia="Times New Roman" w:hAnsi="Times New Roman" w:cs="Times New Roman"/>
                <w:sz w:val="20"/>
                <w:szCs w:val="20"/>
              </w:rPr>
              <w:t xml:space="preserve"> que alguém sem TEA tem, mas não sabendo compreender e/ou lidar com eles (o que os deixa mais angustiados, inseguros, com medo, favorecendo a instabilidade).  </w:t>
            </w:r>
          </w:p>
        </w:tc>
      </w:tr>
    </w:tbl>
    <w:p w:rsidR="003876AA" w:rsidRDefault="005465E3" w:rsidP="0067607D">
      <w:pPr>
        <w:spacing w:before="20" w:after="240" w:line="240" w:lineRule="auto"/>
        <w:jc w:val="both"/>
        <w:rPr>
          <w:rFonts w:ascii="Times New Roman" w:eastAsia="Times New Roman" w:hAnsi="Times New Roman" w:cs="Times New Roman"/>
          <w:b/>
          <w:sz w:val="15"/>
          <w:szCs w:val="15"/>
        </w:rPr>
      </w:pPr>
      <w:r>
        <w:rPr>
          <w:rFonts w:ascii="Times New Roman" w:eastAsia="Times New Roman" w:hAnsi="Times New Roman" w:cs="Times New Roman"/>
          <w:b/>
          <w:sz w:val="20"/>
          <w:szCs w:val="20"/>
        </w:rPr>
        <w:lastRenderedPageBreak/>
        <w:t>Fonte: Centro Tecnológico de Acessibilidade do IFRS (https://cta.ifrs.edu.br/)</w:t>
      </w:r>
      <w:bookmarkStart w:id="0" w:name="_GoBack"/>
      <w:bookmarkEnd w:id="0"/>
    </w:p>
    <w:p w:rsidR="003876AA" w:rsidRDefault="003876AA">
      <w:pPr>
        <w:spacing w:after="0" w:line="240" w:lineRule="auto"/>
        <w:jc w:val="center"/>
        <w:rPr>
          <w:rFonts w:ascii="Times New Roman" w:eastAsia="Times New Roman" w:hAnsi="Times New Roman" w:cs="Times New Roman"/>
          <w:sz w:val="24"/>
          <w:szCs w:val="24"/>
        </w:rPr>
      </w:pPr>
    </w:p>
    <w:sectPr w:rsidR="003876AA">
      <w:headerReference w:type="default" r:id="rId11"/>
      <w:type w:val="continuous"/>
      <w:pgSz w:w="11906" w:h="16838"/>
      <w:pgMar w:top="851" w:right="851" w:bottom="1418"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7B7" w:rsidRDefault="007927B7">
      <w:pPr>
        <w:spacing w:after="0" w:line="240" w:lineRule="auto"/>
      </w:pPr>
      <w:r>
        <w:separator/>
      </w:r>
    </w:p>
  </w:endnote>
  <w:endnote w:type="continuationSeparator" w:id="0">
    <w:p w:rsidR="007927B7" w:rsidRDefault="0079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7B7" w:rsidRDefault="007927B7">
      <w:pPr>
        <w:spacing w:after="0" w:line="240" w:lineRule="auto"/>
      </w:pPr>
      <w:r>
        <w:separator/>
      </w:r>
    </w:p>
  </w:footnote>
  <w:footnote w:type="continuationSeparator" w:id="0">
    <w:p w:rsidR="007927B7" w:rsidRDefault="00792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AA" w:rsidRDefault="003876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EB4"/>
    <w:multiLevelType w:val="multilevel"/>
    <w:tmpl w:val="2B3E6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8D332B"/>
    <w:multiLevelType w:val="multilevel"/>
    <w:tmpl w:val="57DC2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8F14476"/>
    <w:multiLevelType w:val="multilevel"/>
    <w:tmpl w:val="4D6EC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BC249B2"/>
    <w:multiLevelType w:val="multilevel"/>
    <w:tmpl w:val="D74E8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E3E2607"/>
    <w:multiLevelType w:val="multilevel"/>
    <w:tmpl w:val="21E48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54F2E68"/>
    <w:multiLevelType w:val="multilevel"/>
    <w:tmpl w:val="1CD43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BDC09FE"/>
    <w:multiLevelType w:val="multilevel"/>
    <w:tmpl w:val="0694A9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E027A67"/>
    <w:multiLevelType w:val="multilevel"/>
    <w:tmpl w:val="20DE6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264007D"/>
    <w:multiLevelType w:val="multilevel"/>
    <w:tmpl w:val="F392D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37C7B65"/>
    <w:multiLevelType w:val="multilevel"/>
    <w:tmpl w:val="4AC25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D915493"/>
    <w:multiLevelType w:val="multilevel"/>
    <w:tmpl w:val="9E303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E664355"/>
    <w:multiLevelType w:val="multilevel"/>
    <w:tmpl w:val="9C0C0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12221D4"/>
    <w:multiLevelType w:val="multilevel"/>
    <w:tmpl w:val="05C00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3C260B9"/>
    <w:multiLevelType w:val="multilevel"/>
    <w:tmpl w:val="ED2A1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5F000B1"/>
    <w:multiLevelType w:val="multilevel"/>
    <w:tmpl w:val="5E3A6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65E7929"/>
    <w:multiLevelType w:val="multilevel"/>
    <w:tmpl w:val="E1FAB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FF96332"/>
    <w:multiLevelType w:val="multilevel"/>
    <w:tmpl w:val="A1DE5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36539D4"/>
    <w:multiLevelType w:val="multilevel"/>
    <w:tmpl w:val="6CFA4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62B1A97"/>
    <w:multiLevelType w:val="multilevel"/>
    <w:tmpl w:val="AB6E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7E13AE0"/>
    <w:multiLevelType w:val="multilevel"/>
    <w:tmpl w:val="E1E25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D2016FF"/>
    <w:multiLevelType w:val="multilevel"/>
    <w:tmpl w:val="CD864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766347E"/>
    <w:multiLevelType w:val="multilevel"/>
    <w:tmpl w:val="1B2CD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7D37A2D"/>
    <w:multiLevelType w:val="multilevel"/>
    <w:tmpl w:val="AF4EB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E397B3B"/>
    <w:multiLevelType w:val="multilevel"/>
    <w:tmpl w:val="9508E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E762360"/>
    <w:multiLevelType w:val="multilevel"/>
    <w:tmpl w:val="A836B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73073FD"/>
    <w:multiLevelType w:val="multilevel"/>
    <w:tmpl w:val="DE26D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81C5350"/>
    <w:multiLevelType w:val="multilevel"/>
    <w:tmpl w:val="C87CD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694124E3"/>
    <w:multiLevelType w:val="multilevel"/>
    <w:tmpl w:val="AEAC9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ADF42B5"/>
    <w:multiLevelType w:val="multilevel"/>
    <w:tmpl w:val="9B348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6BCE04CF"/>
    <w:multiLevelType w:val="multilevel"/>
    <w:tmpl w:val="47726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BE912E9"/>
    <w:multiLevelType w:val="multilevel"/>
    <w:tmpl w:val="2E68C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6FD0EBF"/>
    <w:multiLevelType w:val="multilevel"/>
    <w:tmpl w:val="B7AAA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7B81582C"/>
    <w:multiLevelType w:val="multilevel"/>
    <w:tmpl w:val="C5EA3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C9A6082"/>
    <w:multiLevelType w:val="multilevel"/>
    <w:tmpl w:val="322E6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D5D24E2"/>
    <w:multiLevelType w:val="multilevel"/>
    <w:tmpl w:val="70E21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29"/>
  </w:num>
  <w:num w:numId="3">
    <w:abstractNumId w:val="25"/>
  </w:num>
  <w:num w:numId="4">
    <w:abstractNumId w:val="15"/>
  </w:num>
  <w:num w:numId="5">
    <w:abstractNumId w:val="1"/>
  </w:num>
  <w:num w:numId="6">
    <w:abstractNumId w:val="19"/>
  </w:num>
  <w:num w:numId="7">
    <w:abstractNumId w:val="28"/>
  </w:num>
  <w:num w:numId="8">
    <w:abstractNumId w:val="13"/>
  </w:num>
  <w:num w:numId="9">
    <w:abstractNumId w:val="26"/>
  </w:num>
  <w:num w:numId="10">
    <w:abstractNumId w:val="3"/>
  </w:num>
  <w:num w:numId="11">
    <w:abstractNumId w:val="16"/>
  </w:num>
  <w:num w:numId="12">
    <w:abstractNumId w:val="30"/>
  </w:num>
  <w:num w:numId="13">
    <w:abstractNumId w:val="6"/>
  </w:num>
  <w:num w:numId="14">
    <w:abstractNumId w:val="7"/>
  </w:num>
  <w:num w:numId="15">
    <w:abstractNumId w:val="17"/>
  </w:num>
  <w:num w:numId="16">
    <w:abstractNumId w:val="2"/>
  </w:num>
  <w:num w:numId="17">
    <w:abstractNumId w:val="22"/>
  </w:num>
  <w:num w:numId="18">
    <w:abstractNumId w:val="4"/>
  </w:num>
  <w:num w:numId="19">
    <w:abstractNumId w:val="32"/>
  </w:num>
  <w:num w:numId="20">
    <w:abstractNumId w:val="20"/>
  </w:num>
  <w:num w:numId="21">
    <w:abstractNumId w:val="34"/>
  </w:num>
  <w:num w:numId="22">
    <w:abstractNumId w:val="5"/>
  </w:num>
  <w:num w:numId="23">
    <w:abstractNumId w:val="14"/>
  </w:num>
  <w:num w:numId="24">
    <w:abstractNumId w:val="18"/>
  </w:num>
  <w:num w:numId="25">
    <w:abstractNumId w:val="10"/>
  </w:num>
  <w:num w:numId="26">
    <w:abstractNumId w:val="31"/>
  </w:num>
  <w:num w:numId="27">
    <w:abstractNumId w:val="11"/>
  </w:num>
  <w:num w:numId="28">
    <w:abstractNumId w:val="24"/>
  </w:num>
  <w:num w:numId="29">
    <w:abstractNumId w:val="33"/>
  </w:num>
  <w:num w:numId="30">
    <w:abstractNumId w:val="21"/>
  </w:num>
  <w:num w:numId="31">
    <w:abstractNumId w:val="8"/>
  </w:num>
  <w:num w:numId="32">
    <w:abstractNumId w:val="12"/>
  </w:num>
  <w:num w:numId="33">
    <w:abstractNumId w:val="0"/>
  </w:num>
  <w:num w:numId="34">
    <w:abstractNumId w:val="2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876AA"/>
    <w:rsid w:val="003876AA"/>
    <w:rsid w:val="005465E3"/>
    <w:rsid w:val="0062076F"/>
    <w:rsid w:val="0067607D"/>
    <w:rsid w:val="007927B7"/>
    <w:rsid w:val="00914C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grafodaLista">
    <w:name w:val="List Paragraph"/>
    <w:basedOn w:val="Normal"/>
    <w:uiPriority w:val="34"/>
    <w:qFormat/>
    <w:rsid w:val="00711400"/>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link w:val="Textodecomentrio"/>
    <w:uiPriority w:val="99"/>
    <w:semiHidden/>
    <w:rPr>
      <w:sz w:val="20"/>
      <w:szCs w:val="20"/>
    </w:r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914C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4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grafodaLista">
    <w:name w:val="List Paragraph"/>
    <w:basedOn w:val="Normal"/>
    <w:uiPriority w:val="34"/>
    <w:qFormat/>
    <w:rsid w:val="00711400"/>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link w:val="Textodecomentrio"/>
    <w:uiPriority w:val="99"/>
    <w:semiHidden/>
    <w:rPr>
      <w:sz w:val="20"/>
      <w:szCs w:val="20"/>
    </w:r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914C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4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mesec@ibc.gov.b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sNoFRm9uazip1gA70TZNInGlA==">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10890</Words>
  <Characters>58811</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nagem</dc:creator>
  <cp:lastModifiedBy>nagem</cp:lastModifiedBy>
  <cp:revision>4</cp:revision>
  <cp:lastPrinted>2020-12-14T15:56:00Z</cp:lastPrinted>
  <dcterms:created xsi:type="dcterms:W3CDTF">2020-12-14T15:56:00Z</dcterms:created>
  <dcterms:modified xsi:type="dcterms:W3CDTF">2020-12-14T15:56:00Z</dcterms:modified>
</cp:coreProperties>
</file>