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ANEXO II – FORMULÁRIO PARA SUBMISSÃO DE PROJETO DE ENSINO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Atenção: O Formulário abaixo deve ser preenchido, convertido em formato PDF, e anexado ao formulário de inscrição, no campo apropriado.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tbl>
      <w:tblPr>
        <w:tblStyle w:val="Table1"/>
        <w:tblW w:w="814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8145"/>
      </w:tblGrid>
      <w:tr>
        <w:trPr>
          <w:trHeight w:val="560" w:hRule="atLeast"/>
        </w:trPr>
        <w:tc>
          <w:tcPr>
            <w:tcW w:w="8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I. IDENTIFICAÇÃO DO PROJETO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tbl>
      <w:tblPr>
        <w:tblStyle w:val="Table2"/>
        <w:tblW w:w="814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8145"/>
      </w:tblGrid>
      <w:tr>
        <w:trPr>
          <w:trHeight w:val="560" w:hRule="atLeast"/>
        </w:trPr>
        <w:tc>
          <w:tcPr>
            <w:tcW w:w="8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FBFB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TÍTULO DO PROJETO</w:t>
            </w:r>
          </w:p>
        </w:tc>
      </w:tr>
      <w:tr>
        <w:trPr>
          <w:trHeight w:val="560" w:hRule="atLeast"/>
        </w:trPr>
        <w:tc>
          <w:tcPr>
            <w:tcW w:w="8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tbl>
      <w:tblPr>
        <w:tblStyle w:val="Table3"/>
        <w:tblW w:w="810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8100"/>
      </w:tblGrid>
      <w:tr>
        <w:trPr>
          <w:trHeight w:val="560" w:hRule="atLeast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FBFB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CARACTERIZAÇÃO DO PROJETO </w:t>
            </w:r>
          </w:p>
        </w:tc>
      </w:tr>
      <w:tr>
        <w:trPr>
          <w:trHeight w:val="560" w:hRule="atLeast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>CAMPUS/CAMPI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>
        <w:trPr>
          <w:trHeight w:val="560" w:hRule="atLeast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ÁREA(S) DO CONHECIMENTO: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434343"/>
                <w:sz w:val="24"/>
                <w:szCs w:val="24"/>
              </w:rPr>
              <w:t>TEMÁTICA DO PROJETO:</w:t>
            </w:r>
          </w:p>
        </w:tc>
      </w:tr>
    </w:tbl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tbl>
      <w:tblPr>
        <w:tblStyle w:val="Table4"/>
        <w:tblW w:w="810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8100"/>
      </w:tblGrid>
      <w:tr>
        <w:trPr>
          <w:trHeight w:val="560" w:hRule="atLeast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FBFB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CARACTERIZAÇÃO DO PÚBLICO-ALVO</w:t>
            </w:r>
          </w:p>
        </w:tc>
      </w:tr>
      <w:tr>
        <w:trPr>
          <w:trHeight w:val="560" w:hRule="atLeast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tbl>
      <w:tblPr>
        <w:tblStyle w:val="Table5"/>
        <w:tblW w:w="811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8115"/>
      </w:tblGrid>
      <w:tr>
        <w:trPr>
          <w:trHeight w:val="560" w:hRule="atLeast"/>
        </w:trPr>
        <w:tc>
          <w:tcPr>
            <w:tcW w:w="8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II. INTRODUÇÃO</w:t>
            </w:r>
          </w:p>
        </w:tc>
      </w:tr>
      <w:tr>
        <w:trPr>
          <w:trHeight w:val="560" w:hRule="atLeast"/>
        </w:trPr>
        <w:tc>
          <w:tcPr>
            <w:tcW w:w="8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tbl>
      <w:tblPr>
        <w:tblStyle w:val="Table6"/>
        <w:tblW w:w="808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8085"/>
      </w:tblGrid>
      <w:tr>
        <w:trPr>
          <w:trHeight w:val="560" w:hRule="atLeast"/>
        </w:trPr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III. JUSTIFICATIVA</w:t>
            </w:r>
          </w:p>
        </w:tc>
      </w:tr>
      <w:tr>
        <w:trPr>
          <w:trHeight w:val="560" w:hRule="atLeast"/>
        </w:trPr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tbl>
      <w:tblPr>
        <w:tblStyle w:val="Table7"/>
        <w:tblW w:w="807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8070"/>
      </w:tblGrid>
      <w:tr>
        <w:trPr>
          <w:trHeight w:val="560" w:hRule="atLeast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IV. OBJETIVOS</w:t>
            </w:r>
          </w:p>
        </w:tc>
      </w:tr>
      <w:tr>
        <w:trPr>
          <w:trHeight w:val="560" w:hRule="atLeast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FBFB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OBJETIVO GERAL</w:t>
            </w:r>
          </w:p>
        </w:tc>
      </w:tr>
      <w:tr>
        <w:trPr>
          <w:trHeight w:val="560" w:hRule="atLeast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560" w:hRule="atLeast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FBFB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OBJETIVOS ESPECÍFICOS</w:t>
            </w:r>
          </w:p>
        </w:tc>
      </w:tr>
      <w:tr>
        <w:trPr>
          <w:trHeight w:val="560" w:hRule="atLeast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tbl>
      <w:tblPr>
        <w:tblStyle w:val="Table8"/>
        <w:tblW w:w="772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7725"/>
      </w:tblGrid>
      <w:tr>
        <w:trPr>
          <w:trHeight w:val="560" w:hRule="atLeast"/>
        </w:trPr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V. METODOLOGIA</w:t>
            </w:r>
          </w:p>
        </w:tc>
      </w:tr>
      <w:tr>
        <w:trPr>
          <w:trHeight w:val="560" w:hRule="atLeast"/>
        </w:trPr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tbl>
      <w:tblPr>
        <w:tblStyle w:val="Table9"/>
        <w:tblW w:w="769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3030"/>
        <w:gridCol w:w="1710"/>
        <w:gridCol w:w="2955"/>
      </w:tblGrid>
      <w:tr>
        <w:trPr>
          <w:trHeight w:val="560" w:hRule="atLeast"/>
        </w:trPr>
        <w:tc>
          <w:tcPr>
            <w:tcW w:w="7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VI. CRONOGRAMA DE EXECUÇÃO</w:t>
            </w:r>
          </w:p>
        </w:tc>
      </w:tr>
      <w:tr>
        <w:trPr>
          <w:trHeight w:val="1040" w:hRule="atLeast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FBFB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DESCRIÇÃO DA META/AÇÃO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FBFB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INÍCIO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(MÊS/ANO)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FBFB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TÉRMINO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(MÊS/ANO)</w:t>
            </w:r>
          </w:p>
        </w:tc>
      </w:tr>
      <w:tr>
        <w:trPr>
          <w:trHeight w:val="560" w:hRule="atLeast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560" w:hRule="atLeast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560" w:hRule="atLeast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560" w:hRule="atLeast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560" w:hRule="atLeast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560" w:hRule="atLeast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tbl>
      <w:tblPr>
        <w:tblStyle w:val="Table10"/>
        <w:tblW w:w="765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3554"/>
        <w:gridCol w:w="4095"/>
      </w:tblGrid>
      <w:tr>
        <w:trPr>
          <w:trHeight w:val="560" w:hRule="atLeast"/>
        </w:trPr>
        <w:tc>
          <w:tcPr>
            <w:tcW w:w="7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VII. INFRAESTRUTURA NECESSÁRIA</w:t>
            </w:r>
          </w:p>
        </w:tc>
      </w:tr>
      <w:tr>
        <w:trPr>
          <w:trHeight w:val="615" w:hRule="atLeast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FBFB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FBFB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SITUAÇÃO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(EXISTENTE/ A ADQUIRIR)</w:t>
            </w:r>
          </w:p>
        </w:tc>
      </w:tr>
      <w:tr>
        <w:trPr>
          <w:trHeight w:val="560" w:hRule="atLeast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560" w:hRule="atLeast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560" w:hRule="atLeast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560" w:hRule="atLeast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560" w:hRule="atLeast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560" w:hRule="atLeast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tbl>
      <w:tblPr>
        <w:tblStyle w:val="Table11"/>
        <w:tblW w:w="759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7590"/>
      </w:tblGrid>
      <w:tr>
        <w:trPr>
          <w:trHeight w:val="560" w:hRule="atLeast"/>
        </w:trPr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VIII. RESULTADOS E IMPACTOS ESPERADOS</w:t>
            </w:r>
          </w:p>
        </w:tc>
      </w:tr>
      <w:tr>
        <w:trPr>
          <w:trHeight w:val="560" w:hRule="atLeast"/>
        </w:trPr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tbl>
      <w:tblPr>
        <w:tblStyle w:val="Table12"/>
        <w:tblW w:w="759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7596"/>
      </w:tblGrid>
      <w:tr>
        <w:trPr>
          <w:trHeight w:val="560" w:hRule="atLeast"/>
        </w:trPr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IX. REFERÊNCIAS BIBLIOGRÁFICAS</w:t>
            </w:r>
          </w:p>
        </w:tc>
      </w:tr>
      <w:tr>
        <w:trPr>
          <w:trHeight w:val="560" w:hRule="atLeast"/>
        </w:trPr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1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13"/>
        <w:tblW w:w="759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7596"/>
      </w:tblGrid>
      <w:tr>
        <w:trPr>
          <w:trHeight w:val="560" w:hRule="atLeast"/>
        </w:trPr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X. PLANO DE TRABALHO DO BOLSISTA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(Deve-se preencher um plano de trabalho para cada bolsista)</w:t>
            </w:r>
          </w:p>
        </w:tc>
      </w:tr>
    </w:tbl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14"/>
        <w:tblW w:w="759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7596"/>
      </w:tblGrid>
      <w:tr>
        <w:trPr>
          <w:trHeight w:val="440" w:hRule="atLeast"/>
        </w:trPr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PLANO DE TRABALHO</w:t>
            </w:r>
          </w:p>
        </w:tc>
      </w:tr>
      <w:tr>
        <w:trPr>
          <w:trHeight w:val="440" w:hRule="atLeast"/>
        </w:trPr>
        <w:tc>
          <w:tcPr>
            <w:tcW w:w="7596" w:type="dxa"/>
            <w:tcBorders>
              <w:top w:val="single" w:sz="8" w:space="0" w:color="00000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TÍTULO DO PROJETO</w:t>
            </w:r>
          </w:p>
        </w:tc>
      </w:tr>
    </w:tbl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  <w:t>Cronograma de Execução </w:t>
      </w:r>
    </w:p>
    <w:tbl>
      <w:tblPr>
        <w:tblStyle w:val="Table15"/>
        <w:tblW w:w="824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599"/>
        <w:gridCol w:w="3252"/>
        <w:gridCol w:w="456"/>
        <w:gridCol w:w="509"/>
        <w:gridCol w:w="517"/>
        <w:gridCol w:w="448"/>
        <w:gridCol w:w="458"/>
        <w:gridCol w:w="400"/>
        <w:gridCol w:w="400"/>
        <w:gridCol w:w="400"/>
        <w:gridCol w:w="400"/>
        <w:gridCol w:w="400"/>
      </w:tblGrid>
      <w:tr>
        <w:trPr>
          <w:trHeight w:val="1040" w:hRule="atLeast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spacing w:lineRule="auto" w:line="240" w:before="3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ATIVIDADE A SER DESENVOLVIDA</w:t>
            </w:r>
          </w:p>
        </w:tc>
        <w:tc>
          <w:tcPr>
            <w:tcW w:w="43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spacing w:lineRule="auto" w:line="240" w:before="3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MÊS</w:t>
            </w:r>
          </w:p>
        </w:tc>
      </w:tr>
      <w:tr>
        <w:trPr>
          <w:trHeight w:val="580" w:hRule="atLeast"/>
        </w:trPr>
        <w:tc>
          <w:tcPr>
            <w:tcW w:w="59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5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>
        <w:trPr>
          <w:trHeight w:val="580" w:hRule="atLeast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>
        <w:trPr>
          <w:trHeight w:val="580" w:hRule="atLeast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>
        <w:trPr>
          <w:trHeight w:val="580" w:hRule="atLeast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>
        <w:trPr>
          <w:trHeight w:val="580" w:hRule="atLeast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>
        <w:trPr>
          <w:trHeight w:val="580" w:hRule="atLeast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>
        <w:trPr>
          <w:trHeight w:val="580" w:hRule="atLeast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>
        <w:trPr>
          <w:trHeight w:val="580" w:hRule="atLeast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>
        <w:trPr>
          <w:trHeight w:val="580" w:hRule="atLeast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>
        <w:trPr>
          <w:trHeight w:val="580" w:hRule="atLeast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>
        <w:trPr>
          <w:trHeight w:val="580" w:hRule="atLeast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>
        <w:trPr>
          <w:trHeight w:val="580" w:hRule="atLeast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  <w:tr>
        <w:trPr>
          <w:trHeight w:val="580" w:hRule="atLeast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mallCaps/>
                <w:color w:val="000000"/>
                <w:sz w:val="20"/>
                <w:szCs w:val="20"/>
              </w:rPr>
              <w:t>  </w:t>
            </w:r>
          </w:p>
        </w:tc>
      </w:tr>
    </w:tbl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120" w:after="12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/>
      </w:r>
      <w:r>
        <w:br w:type="page"/>
      </w:r>
    </w:p>
    <w:p>
      <w:pPr>
        <w:pStyle w:val="Normal1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ANEXO III</w:t>
      </w:r>
    </w:p>
    <w:p>
      <w:pPr>
        <w:pStyle w:val="Normal1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PROJETO DE ENSINO – AVALIAÇÃO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 – O projeto apresent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a viabilidade técnica e financeira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eliminatório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  <w:tab/>
        <w:t xml:space="preserve">(  ) Sim           </w:t>
        <w:tab/>
        <w:t>(   ) Não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2 – O plano(s) de trabalho do(s) bolsista(s) é(são) adequados? </w:t>
        <w:tab/>
        <w:t xml:space="preserve">  (   ) Sim           </w:t>
        <w:tab/>
        <w:t>(   ) Não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 – Análise do projeto:</w:t>
      </w:r>
    </w:p>
    <w:tbl>
      <w:tblPr>
        <w:tblStyle w:val="Table16"/>
        <w:tblW w:w="8484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2609"/>
        <w:gridCol w:w="4193"/>
        <w:gridCol w:w="1015"/>
        <w:gridCol w:w="666"/>
      </w:tblGrid>
      <w:tr>
        <w:trPr>
          <w:trHeight w:val="620" w:hRule="atLeast"/>
        </w:trPr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Máximo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Nota</w:t>
            </w:r>
          </w:p>
        </w:tc>
      </w:tr>
      <w:tr>
        <w:trPr>
          <w:trHeight w:val="620" w:hRule="atLeast"/>
        </w:trPr>
        <w:tc>
          <w:tcPr>
            <w:tcW w:w="2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ind w:left="120"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Qualidade do Projeto / Mérito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Definição dos objetivo  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620" w:hRule="atLeast"/>
        </w:trPr>
        <w:tc>
          <w:tcPr>
            <w:tcW w:w="260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Justificativa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620" w:hRule="atLeast"/>
        </w:trPr>
        <w:tc>
          <w:tcPr>
            <w:tcW w:w="260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Clareza da Proposta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900" w:hRule="atLeast"/>
        </w:trPr>
        <w:tc>
          <w:tcPr>
            <w:tcW w:w="260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Coerência e relevância do projeto de ensino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680" w:hRule="atLeast"/>
        </w:trPr>
        <w:tc>
          <w:tcPr>
            <w:tcW w:w="260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Referência Bibliográfica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620" w:hRule="atLeast"/>
        </w:trPr>
        <w:tc>
          <w:tcPr>
            <w:tcW w:w="2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ind w:left="120"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Viabilidade Técnica e Financeira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Cronograma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900" w:hRule="atLeast"/>
        </w:trPr>
        <w:tc>
          <w:tcPr>
            <w:tcW w:w="260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Metodologia Empregada (está claro como o projeto será executado?)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620" w:hRule="atLeast"/>
        </w:trPr>
        <w:tc>
          <w:tcPr>
            <w:tcW w:w="260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Plano de Trabalho do Bolsista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620" w:hRule="atLeast"/>
        </w:trPr>
        <w:tc>
          <w:tcPr>
            <w:tcW w:w="6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5- Considerando a proposta, o número de bolsistas está adequado? Caso marque a opção “b”, favor responder a pergunta 6.</w:t>
      </w:r>
    </w:p>
    <w:p>
      <w:pPr>
        <w:pStyle w:val="Normal1"/>
        <w:spacing w:lineRule="auto" w:line="240" w:before="0" w:after="0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a-       (  </w:t>
        <w:tab/>
        <w:t xml:space="preserve">) SIM    </w:t>
        <w:tab/>
        <w:t xml:space="preserve">b- (  </w:t>
        <w:tab/>
        <w:t>) NÃO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6- Considerando a proposta, qual o número de bolsistas você considera adequado?</w:t>
      </w:r>
    </w:p>
    <w:p>
      <w:pPr>
        <w:pStyle w:val="Normal1"/>
        <w:spacing w:lineRule="auto" w:line="240" w:before="0" w:after="0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a-       (  </w:t>
        <w:tab/>
        <w:t xml:space="preserve">) 01      </w:t>
        <w:tab/>
        <w:t xml:space="preserve">b- (  </w:t>
        <w:tab/>
        <w:t xml:space="preserve">) 02      </w:t>
        <w:tab/>
        <w:t xml:space="preserve">c- (  </w:t>
        <w:tab/>
        <w:t>) 03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 – Comentário Geral sobre o projeto: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6- Parecer final:</w:t>
      </w:r>
    </w:p>
    <w:p>
      <w:pPr>
        <w:pStyle w:val="Normal1"/>
        <w:spacing w:lineRule="auto" w:line="240" w:before="0" w:after="0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a-       (  ) APROVADO</w:t>
      </w:r>
    </w:p>
    <w:p>
      <w:pPr>
        <w:pStyle w:val="Normal1"/>
        <w:spacing w:lineRule="auto" w:line="240" w:before="0" w:after="0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b-      (  ) NEGADO pelas seguintes razões: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  <w:r>
        <w:br w:type="page"/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ANEXO IV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PROPONENTE – CRITÉRIOS PARA AVALIAÇÃO DO CURRÍCULO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LATTES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tbl>
      <w:tblPr>
        <w:tblStyle w:val="Table17"/>
        <w:tblW w:w="8484" w:type="dxa"/>
        <w:jc w:val="left"/>
        <w:tblInd w:w="0" w:type="dxa"/>
        <w:tblCellMar>
          <w:top w:w="100" w:type="dxa"/>
          <w:left w:w="80" w:type="dxa"/>
          <w:bottom w:w="100" w:type="dxa"/>
          <w:right w:w="80" w:type="dxa"/>
        </w:tblCellMar>
        <w:tblLook w:val="0400"/>
      </w:tblPr>
      <w:tblGrid>
        <w:gridCol w:w="4229"/>
        <w:gridCol w:w="1543"/>
        <w:gridCol w:w="1456"/>
        <w:gridCol w:w="1255"/>
      </w:tblGrid>
      <w:tr>
        <w:trPr>
          <w:trHeight w:val="50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PRETENDIDO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VALIDADO</w:t>
            </w:r>
          </w:p>
        </w:tc>
      </w:tr>
      <w:tr>
        <w:trPr>
          <w:trHeight w:val="50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Formação Acadêmica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Máximo 30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Título de Doutor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Experiência em Orientação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Máximo 50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Orientação de tese de doutorado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4,00 / orientação</w:t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Orientação de dissertação de mestrado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2,00 / orientação</w:t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Orientação de monografia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0"/>
                <w:szCs w:val="20"/>
              </w:rPr>
              <w:t>Lato Sensu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1,00 /monografia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8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Orientação de monografia final do curso de graduação na modalidade Licenciatura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1,00 /monografia</w:t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8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Orientação de monografia final do curso de graduação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0,50 /monografia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8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Orientação de bolsista de programa institucional (ensino, pesquisa, extensão, monitoria)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ind w:left="-360" w:firstLine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2,00 /orientação</w:t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ind w:left="-360" w:firstLine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ind w:left="-360" w:firstLine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8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Produção Técnica e Científica e Participação em Eventos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Máximo 20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8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Participação em banca examinadora de concurso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0,50 /banca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8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Participação em banca examinadora de defesa em programas de pós-graduação S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0"/>
                <w:szCs w:val="20"/>
              </w:rPr>
              <w:t>tricto Sensu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1,00 /banca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8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Participação em banca examinadora de defesa de monografia de especialização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0"/>
                <w:szCs w:val="20"/>
              </w:rPr>
              <w:t>Lato Sensu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0,50 /banca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Participação em banca examinadora de TCC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0,5 /banca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8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Livro publicado na área da educação ou ensino e/ou áreas afins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5,00 /livro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8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Capítulo de livro na área da educação ou ensino e/ou áreas afins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2,00 /capítulo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8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Artigo completo publicado em periódico indexado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2,00/publicação</w:t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8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Trabalho premiado na área da educação ou ensino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0,50/trabalho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8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Conferência ou palestra ministrada em congresso, simpósio, seminário ou encontro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0,30/participação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8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Artigo ou resumo expandido publicado em anais de congressos nacionais ou internacionais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0,30/resumo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8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Parecerista em periódico ou eventos internacionais e/ou nacional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1,00/periódico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80" w:hRule="atLeast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Produção técnica, artística ou cultural na área da educação ou ensino  e/ou áreas afins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bottom"/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2,00/ produção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0" w:type="dxa"/>
              <w:right w:w="100" w:type="dxa"/>
            </w:tcMar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ATENÇÃO: O proponente deve preencher o campo “Pretendido, considerando os valores expressos na tabela. O campo “VALIDADO” deve ser preenchido pela Comissão de Avaliação.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1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/>
      </w:r>
      <w:r>
        <w:br w:type="page"/>
      </w:r>
    </w:p>
    <w:p>
      <w:pPr>
        <w:pStyle w:val="Normal1"/>
        <w:spacing w:lineRule="auto" w:line="240" w:before="240" w:after="240"/>
        <w:jc w:val="center"/>
        <w:rPr/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ANEXO V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TERMO DE COMPROMISSO DO ORIENTADOR(A)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Declaro para os devidos fins que eu, ____________________________, domiciliado em _______________, detentor do Registro Geral ______________ , do Cadastro de Pessoa Física nº ______________, SERVIDOR(A) do Instituto Federal de Minas Gerais, tenho ciência das obrigações inerentes à qualidade de orientador(a) do Programa Institucional de Bolsas de Ensino (PIBEN) do IFMG e nesse sentido, COMPROMETO-ME a respeitar todas as condições previstas no edital, as normas do IFMG e a legislação vigente.</w:t>
      </w:r>
    </w:p>
    <w:p>
      <w:pPr>
        <w:pStyle w:val="Normal1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br/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Local e data: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Assinatura do (a) orienador(a): ______________________________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/>
      </w:r>
      <w:r>
        <w:br w:type="page"/>
      </w:r>
    </w:p>
    <w:p>
      <w:pPr>
        <w:pStyle w:val="Normal1"/>
        <w:spacing w:lineRule="auto" w:line="240" w:before="240" w:after="24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ANEXO VI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TERMO DE COMPROMISSO DO BOLSISTA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Declaro para os devidos fins que eu, ____________________________, domiciliado em ______________, detentor do Registro Geral ______________ , do Cadastro de Pessoa Física nº ______________, aluno(a) devidamente matriculado(a) no curso ______________ e matriculado sob o número ______________ em nível de (  ) graduação (  ) técnico do Instituto Federal de Minas Gerais, tenho ciência das obrigações inerentes à qualidade de bolsista do Programa Institucional de Bolsas de Ensino (PIBEN) do IFMG e nesse sentido, COMPROMETO-ME a respeitar todas as condições previstas no edital, as normas do IFMG e a legislação vigente.</w:t>
      </w:r>
    </w:p>
    <w:p>
      <w:pPr>
        <w:pStyle w:val="Normal1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br/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Local e data: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Assinatura do (a) bolsista: ______________________________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/>
      </w:r>
      <w:r>
        <w:br w:type="page"/>
      </w:r>
    </w:p>
    <w:p>
      <w:pPr>
        <w:pStyle w:val="Normal1"/>
        <w:spacing w:lineRule="auto" w:line="240" w:before="240" w:after="24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ANEXO VII</w:t>
      </w:r>
    </w:p>
    <w:p>
      <w:pPr>
        <w:pStyle w:val="Normal1"/>
        <w:spacing w:lineRule="auto" w:line="240" w:before="0" w:after="192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Relatório Individual do Bolsista</w:t>
      </w:r>
    </w:p>
    <w:p>
      <w:pPr>
        <w:pStyle w:val="Normal1"/>
        <w:spacing w:lineRule="auto" w:line="240" w:before="0" w:after="0"/>
        <w:rPr/>
      </w:pPr>
      <w:hyperlink r:id="rId2">
        <w:r>
          <w:rPr>
            <w:rStyle w:val="InternetLink"/>
            <w:rFonts w:eastAsia="Times New Roman" w:cs="Times New Roman" w:ascii="Times New Roman" w:hAnsi="Times New Roman"/>
            <w:sz w:val="24"/>
            <w:szCs w:val="24"/>
          </w:rPr>
          <w:t>https://forms.gle/hDmTNXcVXLGqvZEd9</w:t>
        </w:r>
      </w:hyperlink>
    </w:p>
    <w:p>
      <w:pPr>
        <w:pStyle w:val="Normal1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/>
      </w:r>
      <w:r>
        <w:br w:type="page"/>
      </w:r>
    </w:p>
    <w:p>
      <w:pPr>
        <w:pStyle w:val="Normal1"/>
        <w:spacing w:lineRule="auto" w:line="240" w:before="240" w:after="24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ANEXO VIII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NORMAS PARA PUBLICAÇÃO DO RELATÓRIO FINAL 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Os relatórios finais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 deverão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ser apresentados no formato de artigo científico e serão publicados na página da CPAE. 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Serão publicados nos anais eletrônicos apenas os trabalhos apresentados de acordo com as normas de formatação e referência elencadas em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abaixo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Os trabalhos que não se enquadrarem nessas normas não serão publicados.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Trabalhos Completos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O texto de cada participante deverá ter formato de artigo, com problemática anunciada e desenvolvida, conclusões/recomendações e referências, estruturado de 8 (oito) a 12 (doze) páginas, incluindo as referências bibliográficas e os anexos, o arquivo correspondente deverá ter tamanho máximo de 1.5MB e enviado em formato pdf. 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O autor estará automaticamente autorizando a instituição a utilizar a obra de sua autoria, em publicação impressa, digital, internet, CD-ROM ou em qualquer outra mídia.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O texto aceito para publicação será utilizado em sua versão original, ou seja, os arquivos enviados não são passíveis de substituição e/ou modificações posteriores. A revisão do(s) trabalho(s) é de responsabilidade do(s) autor (es).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A digitação e a formatação do texto devem seguir as orientações abaixo: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O resumo deve conter de 250 a 300 palavras, em espaço simples, apresentando no final três palavras  chave, separadas entre si por ponto e finalizadas também por ponto. Fonte da letra: Times New Roman, tamanho 12.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t>Estrutura do trabalho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-Formato do arquivo:​2007/2010 (doc.)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- Folha:​A4  Fonte:​Times New Roman, tamanho 12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- Margens superior e inferior: ​2,5 cm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- Margens direita e esquerda:​ 3,0 cm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- Espaçamento entre linhas:​ 1,5 cm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- Espaçamento entre parágrafos:​ nenhum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- Alinhamento:​ justificado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- Título em maiúsculo/negrito com alinhamento centralizado, tamanho 12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- Identificação do(s) autor (es): dois espaços abaixo do título, à margem direita, com espaço simples, tamanho 12.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- Autor: nome e sobrenome completos, com apenas a primeira letra maiúscula (se houver mais de um autor, estes devem entrar um abaixo do outro, separados por espaço simples). O nome de cada autor deverá ser seguido de filiação institucional (sigla da instituição, entre parênteses), E-mail: abaixo do nome do autor cada autor.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t>Referências, citações e Anexos: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As citações e referências devem seguir as normas da ABNT​: As referências devem vir dois espaços abaixo do final do texto, em corpo 12, ordem alfabética, alinhadas à esquerda, sem numeração, apresentadas de acordo com as normas mais recentes da ABNT 6023, contendo exclusivamente as obras citadas no texto.  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Comentários e notas de conteúdo deverão ser colocados em notas de rodapé (Tamanho da fonte: 10); Exemplos devem ser apresentados em espaço simples, numerados progressivamente em algarismos arábicos;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Os quadros, tabelas, gráficos, figuras (fotografias ou desenhos) devem vir ao longo do texto, com indicação de fonte (quando for o caso).</w:t>
      </w:r>
      <w:r>
        <w:rPr>
          <w:rFonts w:eastAsia="Arial" w:cs="Arial" w:ascii="Arial" w:hAnsi="Arial"/>
          <w:b/>
          <w:color w:val="333333"/>
          <w:sz w:val="24"/>
          <w:szCs w:val="24"/>
        </w:rPr>
        <w:t> </w:t>
      </w:r>
    </w:p>
    <w:p>
      <w:pPr>
        <w:pStyle w:val="Normal1"/>
        <w:shd w:val="clear" w:fill="FFFFFF"/>
        <w:spacing w:lineRule="auto" w:line="240" w:before="0" w:after="240"/>
        <w:jc w:val="both"/>
        <w:rPr>
          <w:rFonts w:ascii="Arial" w:hAnsi="Arial" w:eastAsia="Arial" w:cs="Arial"/>
          <w:b/>
          <w:b/>
          <w:color w:val="333333"/>
          <w:sz w:val="24"/>
          <w:szCs w:val="24"/>
        </w:rPr>
      </w:pPr>
      <w:r>
        <w:rPr/>
      </w:r>
    </w:p>
    <w:p>
      <w:pPr>
        <w:pStyle w:val="Normal1"/>
        <w:shd w:val="clear" w:fill="FFFFFF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Arial" w:cs="Arial" w:ascii="Arial" w:hAnsi="Arial"/>
          <w:b/>
          <w:color w:val="333333"/>
          <w:sz w:val="24"/>
          <w:szCs w:val="24"/>
        </w:rPr>
        <w:t>Principais Normas de Formatação</w:t>
      </w:r>
    </w:p>
    <w:tbl>
      <w:tblPr>
        <w:tblStyle w:val="Table19"/>
        <w:tblW w:w="8484" w:type="dxa"/>
        <w:jc w:val="left"/>
        <w:tblInd w:w="0" w:type="dxa"/>
        <w:tblCellMar>
          <w:top w:w="40" w:type="dxa"/>
          <w:left w:w="40" w:type="dxa"/>
          <w:bottom w:w="40" w:type="dxa"/>
          <w:right w:w="40" w:type="dxa"/>
        </w:tblCellMar>
        <w:tblLook w:val="0400"/>
      </w:tblPr>
      <w:tblGrid>
        <w:gridCol w:w="2352"/>
        <w:gridCol w:w="6131"/>
      </w:tblGrid>
      <w:tr>
        <w:trPr>
          <w:trHeight w:val="640" w:hRule="atLeast"/>
        </w:trPr>
        <w:tc>
          <w:tcPr>
            <w:tcW w:w="2352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240" w:after="300"/>
              <w:ind w:left="-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53856"/>
                <w:sz w:val="24"/>
                <w:szCs w:val="24"/>
              </w:rPr>
              <w:t>NORMA</w:t>
            </w:r>
          </w:p>
        </w:tc>
        <w:tc>
          <w:tcPr>
            <w:tcW w:w="6131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240" w:after="300"/>
              <w:ind w:left="-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53856"/>
                <w:sz w:val="24"/>
                <w:szCs w:val="24"/>
              </w:rPr>
              <w:t>DESCRIÇÃO</w:t>
            </w:r>
          </w:p>
        </w:tc>
      </w:tr>
      <w:tr>
        <w:trPr>
          <w:trHeight w:val="1180" w:hRule="atLeast"/>
        </w:trPr>
        <w:tc>
          <w:tcPr>
            <w:tcW w:w="2352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240" w:after="300"/>
              <w:ind w:left="-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53856"/>
                <w:sz w:val="24"/>
                <w:szCs w:val="24"/>
              </w:rPr>
              <w:t>NBR 10520</w:t>
            </w:r>
            <w:r>
              <w:rPr>
                <w:rFonts w:eastAsia="Times New Roman" w:cs="Times New Roman" w:ascii="Times New Roman" w:hAnsi="Times New Roman"/>
                <w:color w:val="253856"/>
                <w:sz w:val="24"/>
                <w:szCs w:val="24"/>
              </w:rPr>
              <w:t xml:space="preserve"> / 2002 - Citações</w:t>
            </w:r>
          </w:p>
        </w:tc>
        <w:tc>
          <w:tcPr>
            <w:tcW w:w="6131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240" w:after="300"/>
              <w:ind w:left="-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53856"/>
                <w:sz w:val="24"/>
                <w:szCs w:val="24"/>
              </w:rPr>
              <w:t>Esta Norma especifica as características exigíveis para apresentação de citações .</w:t>
            </w:r>
          </w:p>
        </w:tc>
      </w:tr>
      <w:tr>
        <w:trPr>
          <w:trHeight w:val="900" w:hRule="atLeast"/>
        </w:trPr>
        <w:tc>
          <w:tcPr>
            <w:tcW w:w="2352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240" w:after="300"/>
              <w:ind w:left="-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53856"/>
                <w:sz w:val="24"/>
                <w:szCs w:val="24"/>
              </w:rPr>
              <w:t xml:space="preserve">NBR 6022 </w:t>
            </w:r>
            <w:r>
              <w:rPr>
                <w:rFonts w:eastAsia="Times New Roman" w:cs="Times New Roman" w:ascii="Times New Roman" w:hAnsi="Times New Roman"/>
                <w:color w:val="253856"/>
                <w:sz w:val="24"/>
                <w:szCs w:val="24"/>
              </w:rPr>
              <w:t>/ 2018 - Artigos científicos impressos</w:t>
            </w:r>
          </w:p>
        </w:tc>
        <w:tc>
          <w:tcPr>
            <w:tcW w:w="6131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240" w:after="300"/>
              <w:ind w:left="-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53856"/>
                <w:sz w:val="24"/>
                <w:szCs w:val="24"/>
              </w:rPr>
              <w:t xml:space="preserve">Informação e documentação -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Artigo</w:t>
            </w:r>
            <w:r>
              <w:rPr>
                <w:rFonts w:eastAsia="Times New Roman" w:cs="Times New Roman" w:ascii="Times New Roman" w:hAnsi="Times New Roman"/>
                <w:color w:val="253856"/>
                <w:sz w:val="24"/>
                <w:szCs w:val="24"/>
              </w:rPr>
              <w:t xml:space="preserve"> em publicação periódica científica impressa - Apresentação</w:t>
            </w:r>
          </w:p>
        </w:tc>
      </w:tr>
      <w:tr>
        <w:trPr>
          <w:trHeight w:val="1980" w:hRule="atLeast"/>
        </w:trPr>
        <w:tc>
          <w:tcPr>
            <w:tcW w:w="2352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240" w:after="300"/>
              <w:ind w:left="-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53856"/>
                <w:sz w:val="24"/>
                <w:szCs w:val="24"/>
              </w:rPr>
              <w:t>NBR 6023</w:t>
            </w:r>
            <w:r>
              <w:rPr>
                <w:rFonts w:eastAsia="Times New Roman" w:cs="Times New Roman" w:ascii="Times New Roman" w:hAnsi="Times New Roman"/>
                <w:color w:val="253856"/>
                <w:sz w:val="24"/>
                <w:szCs w:val="24"/>
              </w:rPr>
              <w:t xml:space="preserve"> / 2018 – Referências</w:t>
            </w:r>
          </w:p>
        </w:tc>
        <w:tc>
          <w:tcPr>
            <w:tcW w:w="6131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240" w:after="300"/>
              <w:ind w:left="-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53856"/>
                <w:sz w:val="24"/>
                <w:szCs w:val="24"/>
              </w:rPr>
              <w:t xml:space="preserve">Esta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norma estabelece os elementos a serem incluídos em referências. Esta norma</w:t>
            </w:r>
            <w:r>
              <w:rPr>
                <w:rFonts w:eastAsia="Times New Roman" w:cs="Times New Roman" w:ascii="Times New Roman" w:hAnsi="Times New Roman"/>
                <w:color w:val="253856"/>
                <w:sz w:val="24"/>
                <w:szCs w:val="24"/>
              </w:rPr>
              <w:t xml:space="preserve"> fixa a ordem dos elementos das referências e estabelece convenções para transcrição e apresentação da informação originada do documento e/ou outras fontes de informação.</w:t>
            </w:r>
          </w:p>
        </w:tc>
      </w:tr>
      <w:tr>
        <w:trPr>
          <w:trHeight w:val="900" w:hRule="atLeast"/>
        </w:trPr>
        <w:tc>
          <w:tcPr>
            <w:tcW w:w="2352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240" w:after="300"/>
              <w:ind w:left="-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53856"/>
                <w:sz w:val="24"/>
                <w:szCs w:val="24"/>
              </w:rPr>
              <w:t>NBR 6028</w:t>
            </w:r>
            <w:r>
              <w:rPr>
                <w:rFonts w:eastAsia="Times New Roman" w:cs="Times New Roman" w:ascii="Times New Roman" w:hAnsi="Times New Roman"/>
                <w:color w:val="253856"/>
                <w:sz w:val="24"/>
                <w:szCs w:val="24"/>
              </w:rPr>
              <w:t xml:space="preserve"> - Resumo e Abstract</w:t>
            </w:r>
          </w:p>
        </w:tc>
        <w:tc>
          <w:tcPr>
            <w:tcW w:w="6131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240" w:after="300"/>
              <w:ind w:left="-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53856"/>
                <w:sz w:val="24"/>
                <w:szCs w:val="24"/>
              </w:rPr>
              <w:t>Esta norma estabelece a apresentação do RESUMO e do ABSTRACT.</w:t>
            </w:r>
          </w:p>
        </w:tc>
      </w:tr>
      <w:tr>
        <w:trPr>
          <w:trHeight w:val="2040" w:hRule="atLeast"/>
        </w:trPr>
        <w:tc>
          <w:tcPr>
            <w:tcW w:w="2352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240" w:after="300"/>
              <w:ind w:left="-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53856"/>
                <w:sz w:val="24"/>
                <w:szCs w:val="24"/>
              </w:rPr>
              <w:t xml:space="preserve">NBR 6024 </w:t>
            </w:r>
            <w:r>
              <w:rPr>
                <w:rFonts w:eastAsia="Times New Roman" w:cs="Times New Roman" w:ascii="Times New Roman" w:hAnsi="Times New Roman"/>
                <w:color w:val="253856"/>
                <w:sz w:val="24"/>
                <w:szCs w:val="24"/>
              </w:rPr>
              <w:t>/ 2012 - Numeração progressiva das seções de um documento</w:t>
            </w:r>
          </w:p>
        </w:tc>
        <w:tc>
          <w:tcPr>
            <w:tcW w:w="6131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240" w:after="300"/>
              <w:ind w:left="-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53856"/>
                <w:sz w:val="24"/>
                <w:szCs w:val="24"/>
              </w:rPr>
              <w:t>Esta Norma especifica os princípios gerais de um sistema de numeração progressiva das seções de um documento, de modo a expor em uma sequência lógica o inter-relacionamento da matéria e a permitir sua localização.</w:t>
            </w:r>
          </w:p>
        </w:tc>
      </w:tr>
      <w:tr>
        <w:trPr>
          <w:trHeight w:val="900" w:hRule="atLeast"/>
        </w:trPr>
        <w:tc>
          <w:tcPr>
            <w:tcW w:w="2352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240" w:after="300"/>
              <w:ind w:left="-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53856"/>
                <w:sz w:val="24"/>
                <w:szCs w:val="24"/>
              </w:rPr>
              <w:t>NBR 15287</w:t>
            </w:r>
            <w:r>
              <w:rPr>
                <w:rFonts w:eastAsia="Times New Roman" w:cs="Times New Roman" w:ascii="Times New Roman" w:hAnsi="Times New Roman"/>
                <w:color w:val="253856"/>
                <w:sz w:val="24"/>
                <w:szCs w:val="24"/>
              </w:rPr>
              <w:t xml:space="preserve"> / 2011 - Projeto de pesquisa</w:t>
            </w:r>
          </w:p>
        </w:tc>
        <w:tc>
          <w:tcPr>
            <w:tcW w:w="6131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240" w:after="300"/>
              <w:ind w:left="-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53856"/>
                <w:sz w:val="24"/>
                <w:szCs w:val="24"/>
              </w:rPr>
              <w:t>Esta Norma especifica os princípios gerais para a elaboração de projetos de pesquisa.</w:t>
            </w:r>
          </w:p>
        </w:tc>
      </w:tr>
    </w:tbl>
    <w:p>
      <w:pPr>
        <w:pStyle w:val="Normal1"/>
        <w:shd w:val="clear" w:fill="FFFFFF"/>
        <w:spacing w:lineRule="auto" w:line="240" w:before="30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Arial" w:cs="Arial" w:ascii="Arial" w:hAnsi="Arial"/>
          <w:color w:val="253856"/>
          <w:sz w:val="24"/>
          <w:szCs w:val="24"/>
        </w:rPr>
        <w:t> </w:t>
      </w:r>
    </w:p>
    <w:p>
      <w:pPr>
        <w:pStyle w:val="Normal1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hDmTNXcVXLGqvZEd9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b7Aj4cu42gEsTn/Op9s9tyCjC9g==">AMUW2mXd/Jvv4ckjZFkLQtROCr4+pwojZBfegCzgpugZsmMyMPiZOzYfeJMMg3UTFvO604FvJLlamI7uySWn1XQcKyEI18eRCBl8xPffusQRrPLFkR0jLuvtwsGMjQKE85qkpXH+qd4I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LibreOffice/6.3.6.2$Windows_X86_64 LibreOffice_project/2196df99b074d8a661f4036fca8fa0cbfa33a497</Application>
  <Pages>11</Pages>
  <Words>1314</Words>
  <Characters>7450</Characters>
  <CharactersWithSpaces>9433</CharactersWithSpaces>
  <Paragraphs>446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2020-02-05T14:28:00Z</dcterms:created>
  <dc:creator>Vilma Marcia Goncalves Oliveira Dumont</dc:creator>
  <dc:description/>
  <dc:language>pt-BR</dc:language>
  <cp:lastModifiedBy/>
  <cp:lastPrinted>2021-03-31T09:50:13Z</cp:lastPrinted>
  <dcterms:modified xsi:type="dcterms:W3CDTF">2021-03-31T10:16:00Z</dcterms:modified>
  <cp:revision>2</cp:revision>
  <dc:subject/>
  <dc:title/>
</cp:coreProperties>
</file>