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MODELO DE RELATÓRIO DE ACOMPANHAMENTO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O Relatório de Acompanhamento de Pesquisa deve ser elaborado e assinado pelo pesquisador responsável pela pesquisa, o mesmo que fará o cadastro do Projeto na Plataforma Brasil. Existem duas categorias de relatório, os parciais, que devem ser enviados trimestralmente ou semestralmente, dependendo da pesquisa; e os anuais, que devem ser enviados por todas as pesquisas. </w:t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De acordo com a Resolução 466/12 Art. II.19 -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relatório final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- é aquele apresentado após o encerramento da pesquisa, totalizando seus resultados; Art. II.20 -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relatório parcial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- é aquele apresentado durante a pesquisa demonstrando fatos relevantes e resultados parciais de seu desenvolvimento.</w:t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Em pesquisas realizadas em curto prazo, por ex. a pesquisa ou a parte da coleta de dados foi feita em até 6 meses, é adequado o envio de relatório parcial trimestral, além do relatório final. Em pesquisas realizadas em longo prazo, por ex. a pesquisa ou parte da coleta de dados foi feita entre no mínimo 6 meses ou 1 ano, é adequado o envio de relatório parcial semestral e anual, além do relatório final.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Um modelo institucional para o Relatório de Acompanhamento de Pesquisa pode ser encontrado abaixo. </w:t>
      </w:r>
    </w:p>
    <w:p w:rsidR="00000000" w:rsidDel="00000000" w:rsidP="00000000" w:rsidRDefault="00000000" w:rsidRPr="00000000" w14:paraId="00000006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83.46456692913375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RELATÓRIO DE ACOMPANHAMENTO DE PESQUISA</w:t>
      </w:r>
      <w:r w:rsidDel="00000000" w:rsidR="00000000" w:rsidRPr="00000000">
        <w:rPr>
          <w:rtl w:val="0"/>
        </w:rPr>
      </w:r>
    </w:p>
    <w:tbl>
      <w:tblPr>
        <w:tblStyle w:val="Table1"/>
        <w:tblW w:w="9069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69.511811023624"/>
        <w:tblGridChange w:id="0">
          <w:tblGrid>
            <w:gridCol w:w="9069.511811023624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Esse relatório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(parcial ou final)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é referente ao período de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(DD/MM/AAAA)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 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(DD/MM/AAAA).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240" w:before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0" w:line="240" w:lineRule="auto"/>
              <w:ind w:left="-10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  IDENTIFICAÇÃO DO PROJETO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Título completo: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N.º CAEE: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Pesquisador responsável: 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tbl>
      <w:tblPr>
        <w:tblStyle w:val="Table3"/>
        <w:tblW w:w="972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0" w:line="240" w:lineRule="auto"/>
              <w:ind w:left="-10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    SITUAÇÃO DA PESQUISA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𛲣  Ainda não foi iniciada     𛲣 Em andamento     𛲣 Concluída    𛲣 Suspensa/Cancelada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prevista para início (ou de início):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(DD/MM/AAAA).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de conclusão (ou suspensão/cancelamento):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(DD/MM/AAAA).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Justificativa: </w:t>
            </w:r>
          </w:p>
        </w:tc>
      </w:tr>
    </w:tbl>
    <w:p w:rsidR="00000000" w:rsidDel="00000000" w:rsidP="00000000" w:rsidRDefault="00000000" w:rsidRPr="00000000" w14:paraId="00000023">
      <w:pPr>
        <w:spacing w:after="240" w:before="0" w:line="240" w:lineRule="auto"/>
        <w:ind w:left="56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tbl>
      <w:tblPr>
        <w:tblStyle w:val="Table4"/>
        <w:tblW w:w="97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0" w:line="240" w:lineRule="auto"/>
              <w:ind w:left="-10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        DADOS RELACIONADOS AOS PARTICIPANTES DA PESQUISA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1) Em alguma etapa da pesquisa houve recrutamento de participantes?</w:t>
            </w:r>
          </w:p>
          <w:p w:rsidR="00000000" w:rsidDel="00000000" w:rsidP="00000000" w:rsidRDefault="00000000" w:rsidRPr="00000000" w14:paraId="00000026">
            <w:pPr>
              <w:spacing w:after="240" w:before="0" w:line="240" w:lineRule="auto"/>
              <w:ind w:left="-100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sim                                           ☐ não   </w:t>
              <w:tab/>
              <w:t xml:space="preserve">                                               ☐ não se aplica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2) Qual o número de participantes da pesquisa incluídos até esse relatório 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(não poderá ser estimativa)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3) Durante o recrutamento dos participantes houve alguma dificuldade? Se sim, descrever qual (is).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4) Se houve dificuldade no recrutamento dos participantes, como esta (s) foi (ram) resolvidas? (caso tenha respondido não à pergunta anterior, colocar ‘não se aplica’.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5) Durante a pesquisa houve necessidade de TCLE ou outro termo? </w:t>
            </w:r>
          </w:p>
          <w:p w:rsidR="00000000" w:rsidDel="00000000" w:rsidP="00000000" w:rsidRDefault="00000000" w:rsidRPr="00000000" w14:paraId="0000002B">
            <w:pPr>
              <w:spacing w:after="24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sim                                         ☐ não</w:t>
            </w:r>
          </w:p>
          <w:p w:rsidR="00000000" w:rsidDel="00000000" w:rsidP="00000000" w:rsidRDefault="00000000" w:rsidRPr="00000000" w14:paraId="0000002C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sim, qual o termo?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6) Se houve aplicação de TCLE ou outro termo, dificuldades em garantir os critérios de confidencialidade, privacidade ou da compreensão do participante em relação aos objetivos e procedimentos da pesquisa foram observadas?</w:t>
            </w:r>
          </w:p>
          <w:p w:rsidR="00000000" w:rsidDel="00000000" w:rsidP="00000000" w:rsidRDefault="00000000" w:rsidRPr="00000000" w14:paraId="0000002E">
            <w:pPr>
              <w:spacing w:after="240" w:before="0" w:line="240" w:lineRule="auto"/>
              <w:ind w:left="141.73228346456688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sim                                        ☐ não</w:t>
            </w:r>
          </w:p>
          <w:p w:rsidR="00000000" w:rsidDel="00000000" w:rsidP="00000000" w:rsidRDefault="00000000" w:rsidRPr="00000000" w14:paraId="0000002F">
            <w:pPr>
              <w:spacing w:after="240" w:before="0" w:line="240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sim, citar brevemente as dificuldades: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7) Durante a pesquisa foi observado algum risco já previsto na submissão do TCLE aos participantes? </w:t>
            </w:r>
          </w:p>
          <w:p w:rsidR="00000000" w:rsidDel="00000000" w:rsidP="00000000" w:rsidRDefault="00000000" w:rsidRPr="00000000" w14:paraId="00000031">
            <w:pPr>
              <w:spacing w:after="24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sim                                        ☐ não </w:t>
            </w:r>
          </w:p>
          <w:p w:rsidR="00000000" w:rsidDel="00000000" w:rsidP="00000000" w:rsidRDefault="00000000" w:rsidRPr="00000000" w14:paraId="00000032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sim, citar brevemente as estratégias de mitigação dos riscos: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8) Durante a pesquisa foi observado algum risco não previsto na submissão do TCLE aos participantes? </w:t>
            </w:r>
          </w:p>
          <w:p w:rsidR="00000000" w:rsidDel="00000000" w:rsidP="00000000" w:rsidRDefault="00000000" w:rsidRPr="00000000" w14:paraId="00000034">
            <w:pPr>
              <w:spacing w:after="24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sim                                       ☐ não </w:t>
            </w:r>
          </w:p>
          <w:p w:rsidR="00000000" w:rsidDel="00000000" w:rsidP="00000000" w:rsidRDefault="00000000" w:rsidRPr="00000000" w14:paraId="00000035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sim, citar o(s) risco(s) e as estratégias de mitigação</w:t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9) No desenvolvimento da pesquisa, a partir do observado até o momento, haverá possibilidade de algum tipo de retorno aos participantes?  </w:t>
            </w:r>
          </w:p>
          <w:p w:rsidR="00000000" w:rsidDel="00000000" w:rsidP="00000000" w:rsidRDefault="00000000" w:rsidRPr="00000000" w14:paraId="00000037">
            <w:pPr>
              <w:spacing w:after="24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sim                                    ☐ não      </w:t>
              <w:tab/>
              <w:t xml:space="preserve">                   ☐ não se aplica</w:t>
            </w:r>
          </w:p>
          <w:p w:rsidR="00000000" w:rsidDel="00000000" w:rsidP="00000000" w:rsidRDefault="00000000" w:rsidRPr="00000000" w14:paraId="00000038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sim, qual (is) o(s) tipo(s) de retorno?</w:t>
            </w:r>
          </w:p>
        </w:tc>
      </w:tr>
    </w:tbl>
    <w:p w:rsidR="00000000" w:rsidDel="00000000" w:rsidP="00000000" w:rsidRDefault="00000000" w:rsidRPr="00000000" w14:paraId="00000039">
      <w:pPr>
        <w:spacing w:after="240" w:before="0" w:line="240" w:lineRule="auto"/>
        <w:ind w:left="56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tbl>
      <w:tblPr>
        <w:tblStyle w:val="Table5"/>
        <w:tblW w:w="97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0" w:line="240" w:lineRule="auto"/>
              <w:ind w:left="-10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   NOTIFICAÇÃO AO CEP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10) Até o momento, durante a realização da pesquisa, ocorreu algum fato, episódio, evento que considere a necessidade de notificação?</w:t>
            </w:r>
          </w:p>
          <w:p w:rsidR="00000000" w:rsidDel="00000000" w:rsidP="00000000" w:rsidRDefault="00000000" w:rsidRPr="00000000" w14:paraId="0000003C">
            <w:pPr>
              <w:spacing w:after="2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sim                                        ☐ não </w:t>
            </w:r>
          </w:p>
          <w:p w:rsidR="00000000" w:rsidDel="00000000" w:rsidP="00000000" w:rsidRDefault="00000000" w:rsidRPr="00000000" w14:paraId="0000003D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sim, citar brevemente o fato: </w:t>
            </w:r>
          </w:p>
        </w:tc>
      </w:tr>
    </w:tbl>
    <w:p w:rsidR="00000000" w:rsidDel="00000000" w:rsidP="00000000" w:rsidRDefault="00000000" w:rsidRPr="00000000" w14:paraId="0000003E">
      <w:pPr>
        <w:spacing w:after="240" w:before="0" w:line="240" w:lineRule="auto"/>
        <w:ind w:left="56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240" w:before="0" w:line="240" w:lineRule="auto"/>
        <w:ind w:left="56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tbl>
      <w:tblPr>
        <w:tblStyle w:val="Table6"/>
        <w:tblW w:w="9069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69.511811023624"/>
        <w:tblGridChange w:id="0">
          <w:tblGrid>
            <w:gridCol w:w="9069.511811023624"/>
          </w:tblGrid>
        </w:tblGridChange>
      </w:tblGrid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0" w:line="24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RESULTADOS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11) Descreva brevemente os resultados e/ou os benefícios obtidos, até o momento, da pesquisa.</w:t>
            </w:r>
          </w:p>
          <w:p w:rsidR="00000000" w:rsidDel="00000000" w:rsidP="00000000" w:rsidRDefault="00000000" w:rsidRPr="00000000" w14:paraId="00000042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12) A pesquisa gerou publicações, apresentação de trabalhos, ou qualquer produção científica? </w:t>
            </w:r>
          </w:p>
          <w:p w:rsidR="00000000" w:rsidDel="00000000" w:rsidP="00000000" w:rsidRDefault="00000000" w:rsidRPr="00000000" w14:paraId="00000044">
            <w:pPr>
              <w:spacing w:after="24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☐ sim                                    ☐ não                                  ☐ não se aplica</w:t>
            </w:r>
          </w:p>
          <w:p w:rsidR="00000000" w:rsidDel="00000000" w:rsidP="00000000" w:rsidRDefault="00000000" w:rsidRPr="00000000" w14:paraId="00000045">
            <w:pPr>
              <w:spacing w:after="240" w:before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 sim, quais? (fazer a referência da produção).</w:t>
            </w:r>
          </w:p>
        </w:tc>
      </w:tr>
    </w:tbl>
    <w:p w:rsidR="00000000" w:rsidDel="00000000" w:rsidP="00000000" w:rsidRDefault="00000000" w:rsidRPr="00000000" w14:paraId="00000046">
      <w:pPr>
        <w:spacing w:after="240" w:before="0" w:line="240" w:lineRule="auto"/>
        <w:ind w:left="560" w:firstLine="0"/>
        <w:jc w:val="both"/>
        <w:rPr>
          <w:rFonts w:ascii="Arial" w:cs="Arial" w:eastAsia="Arial" w:hAnsi="Arial"/>
          <w:b w:val="1"/>
          <w:color w:val="ffff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0"/>
          <w:szCs w:val="20"/>
          <w:rtl w:val="0"/>
        </w:rPr>
        <w:t xml:space="preserve">                                      </w:t>
        <w:tab/>
      </w:r>
    </w:p>
    <w:p w:rsidR="00000000" w:rsidDel="00000000" w:rsidP="00000000" w:rsidRDefault="00000000" w:rsidRPr="00000000" w14:paraId="00000047">
      <w:pPr>
        <w:spacing w:after="24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“Todos os campos em vermelho devem ser preenchidos, revisados e devem estar na cor preta no documento final. O que não se relacionar com o seu projeto de pesquisa, deverá ser retirado. Nenhum campo em vermelho deve ser mantido no documento final.”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40" w:w="11907" w:orient="portrait"/>
      <w:pgMar w:bottom="1418" w:top="1985" w:left="1418" w:right="1418" w:header="11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after="0" w:line="240" w:lineRule="auto"/>
      <w:rPr>
        <w:rFonts w:ascii="Times New Roman" w:cs="Times New Roman" w:eastAsia="Times New Roman" w:hAnsi="Times New Roman"/>
        <w:b w:val="1"/>
        <w:i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-449579</wp:posOffset>
              </wp:positionV>
              <wp:extent cx="4035424" cy="936624"/>
              <wp:effectExtent b="0" l="0" r="0" t="0"/>
              <wp:wrapSquare wrapText="bothSides" distB="45720" distT="45720" distL="114300" distR="114300"/>
              <wp:docPr id="24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356863" y="3340263"/>
                        <a:ext cx="3978274" cy="8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Instituto Federal de  Educação, Ciência e Tecnologia de Minas Gerais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Comitê de Ética em Pesquisa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E-mail:cepe@ifmg.edu.br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Telefone: (31) 2513-5249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Endereço: Av. Professor Mário Werneck, 2590, 8° andar, sala 805, Buritis, Belo Horizonte, Minas Gerais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-449579</wp:posOffset>
              </wp:positionV>
              <wp:extent cx="4035424" cy="936624"/>
              <wp:effectExtent b="0" l="0" r="0" t="0"/>
              <wp:wrapSquare wrapText="bothSides" distB="45720" distT="45720" distL="114300" distR="114300"/>
              <wp:docPr id="24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5424" cy="9366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7</wp:posOffset>
              </wp:positionH>
              <wp:positionV relativeFrom="paragraph">
                <wp:posOffset>-509899</wp:posOffset>
              </wp:positionV>
              <wp:extent cx="815340" cy="891540"/>
              <wp:wrapSquare wrapText="bothSides" distB="45720" distT="45720" distL="114300" distR="114300"/>
              <wp:docPr id="238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891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6A7C" w:rsidDel="00000000" w:rsidP="00000000" w:rsidRDefault="006D6A7C" w:rsidRPr="00000000" w14:paraId="63E0BCC7" w14:textId="7A817452">
                          <w:r w:rsidDel="00000000" w:rsidR="00000000" w:rsidRPr="006D6A7C">
                            <w:drawing>
                              <wp:inline distB="0" distT="0" distL="0" distR="0">
                                <wp:extent cx="631825" cy="731330"/>
                                <wp:effectExtent b="0" l="0" r="0" t="0"/>
                                <wp:docPr descr="Uma imagem contendo Ícone&#10;&#10;Descrição gerada automaticamente" id="1" name="Imagem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Uma imagem contendo Ícone&#10;&#10;Descrição gerada automaticamente" id="1" name="Imagem 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6197" cy="736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7</wp:posOffset>
              </wp:positionH>
              <wp:positionV relativeFrom="paragraph">
                <wp:posOffset>-509899</wp:posOffset>
              </wp:positionV>
              <wp:extent cx="815340" cy="891540"/>
              <wp:effectExtent b="0" l="0" r="0" t="0"/>
              <wp:wrapSquare wrapText="bothSides" distB="45720" distT="45720" distL="114300" distR="114300"/>
              <wp:docPr id="23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5340" cy="891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  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-513079</wp:posOffset>
              </wp:positionV>
              <wp:extent cx="4035424" cy="936624"/>
              <wp:effectExtent b="0" l="0" r="0" t="0"/>
              <wp:wrapSquare wrapText="bothSides" distB="45720" distT="45720" distL="114300" distR="114300"/>
              <wp:docPr id="23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56863" y="3340263"/>
                        <a:ext cx="3978274" cy="8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Instituto Federal de  Educação, Ciência e Tecnologia de Minas Gerais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Comitê de Ética em Pesquisa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E-mail:cepe@ifmg.edu.br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Telefone: (31) 2513-5249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Endereço: Av. Professor Mário Werneck, 2590, 8° andar, sala 805, Buritis, Belo Horizonte, Minas Gerais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1460500</wp:posOffset>
              </wp:positionH>
              <wp:positionV relativeFrom="paragraph">
                <wp:posOffset>-513079</wp:posOffset>
              </wp:positionV>
              <wp:extent cx="4035424" cy="936624"/>
              <wp:effectExtent b="0" l="0" r="0" t="0"/>
              <wp:wrapSquare wrapText="bothSides" distB="45720" distT="45720" distL="114300" distR="114300"/>
              <wp:docPr id="23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5424" cy="9366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45720" distT="4572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-525774</wp:posOffset>
          </wp:positionV>
          <wp:extent cx="815340" cy="891540"/>
          <wp:effectExtent b="0" l="0" r="0" t="0"/>
          <wp:wrapSquare wrapText="bothSides" distB="45720" distT="45720" distL="114300" distR="114300"/>
          <wp:docPr id="24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5340" cy="8915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0AA7"/>
    <w:pPr>
      <w:spacing w:after="200" w:line="276" w:lineRule="auto"/>
    </w:pPr>
    <w:rPr>
      <w:rFonts w:ascii="Calibri" w:cs="Times New Roman" w:eastAsia="Calibri" w:hAnsi="Calibri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6B537B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</w:rPr>
  </w:style>
  <w:style w:type="character" w:styleId="Hyperlink">
    <w:name w:val="Hyperlink"/>
    <w:rsid w:val="0024268C"/>
    <w:rPr>
      <w:color w:val="0000ff"/>
      <w:u w:val="single"/>
    </w:rPr>
  </w:style>
  <w:style w:type="character" w:styleId="Hiperlink" w:customStyle="1">
    <w:name w:val="Hiperlink"/>
    <w:rsid w:val="0024268C"/>
    <w:rPr>
      <w:color w:val="0000ff"/>
      <w:u w:val="single"/>
    </w:rPr>
  </w:style>
  <w:style w:type="paragraph" w:styleId="Legenda">
    <w:name w:val="caption"/>
    <w:basedOn w:val="Normal"/>
    <w:next w:val="Normal"/>
    <w:qFormat w:val="1"/>
    <w:rsid w:val="001E3AAF"/>
    <w:pPr>
      <w:spacing w:after="0" w:line="240" w:lineRule="auto"/>
      <w:jc w:val="center"/>
    </w:pPr>
    <w:rPr>
      <w:rFonts w:ascii="Book Antiqua" w:eastAsia="Times New Roman" w:hAnsi="Book Antiqua"/>
      <w:snapToGrid w:val="0"/>
      <w:color w:val="80800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1E3AAF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rsid w:val="001E3AAF"/>
  </w:style>
  <w:style w:type="paragraph" w:styleId="Rodap">
    <w:name w:val="footer"/>
    <w:basedOn w:val="Normal"/>
    <w:link w:val="RodapChar"/>
    <w:uiPriority w:val="99"/>
    <w:unhideWhenUsed w:val="1"/>
    <w:rsid w:val="001E3AAF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rsid w:val="001E3AA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4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aVRvG9XKcTrNJ8+ZbPpvETmVEA==">AMUW2mVesd+JWK50yPYEZzKnALIFqKO0a/uksedwU9n79Mb3/jRoDl8lxSBtxv+k+bcEtqsno/M1tUuv3Fb38levHn6EEHi8hvFa0S1SVHeRY60xEz5x1bk=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2021-11-23T15:46:00Z</dcterms:created>
  <dc:creator>Leticia Figueira Freitas</dc:creator>
</cp:coreProperties>
</file>