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3.46456692913375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TERMO DE RESPONSABILIDADE E COMPROMISSO DO PESQUISADOR </w:t>
      </w:r>
    </w:p>
    <w:p w:rsidR="00000000" w:rsidDel="00000000" w:rsidP="00000000" w:rsidRDefault="00000000" w:rsidRPr="00000000" w14:paraId="00000002">
      <w:pPr>
        <w:ind w:left="0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Esse termo de Responsabilidade e Compromisso do Pesquisador deve ser elaborado e assinado pelo responsável pela pesquisa, o mesmo que fará o cadastro do Projeto na Plataforma Brasil. Caso tenha mais de um pesquisador responsável, todos devem ser citados no termo e assinarem ao final do documento </w:t>
      </w:r>
    </w:p>
    <w:p w:rsidR="00000000" w:rsidDel="00000000" w:rsidP="00000000" w:rsidRDefault="00000000" w:rsidRPr="00000000" w14:paraId="00000003">
      <w:pPr>
        <w:ind w:left="0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De acordo com a Resolução 466/12 Art. II.15 -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pesquisador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- membro da equipe de pesquisa, corresponsável pela integridade e bem-estar dos participantes da pesquisa; Art. II.16 -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pesquisador responsável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- pessoa responsável pela coordenação da pesquisa e corresponsável pela integridade e bem-estar dos participantes da pesquisa.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Um modelo institucional para o Termo de Responsabilidade e Compromisso do Pesquisador pode ser encontrado abaixo. </w:t>
      </w:r>
    </w:p>
    <w:p w:rsidR="00000000" w:rsidDel="00000000" w:rsidP="00000000" w:rsidRDefault="00000000" w:rsidRPr="00000000" w14:paraId="00000005">
      <w:pPr>
        <w:ind w:left="283.46456692913375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TERMO DE RESPONSABILIDADE E COMPROMISSO DO PESQUISADOR </w:t>
      </w:r>
    </w:p>
    <w:p w:rsidR="00000000" w:rsidDel="00000000" w:rsidP="00000000" w:rsidRDefault="00000000" w:rsidRPr="00000000" w14:paraId="00000006">
      <w:pPr>
        <w:ind w:left="283.46456692913375" w:firstLine="0"/>
        <w:jc w:val="center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(deverá ser feito em folha única e em papel timbrado da instituição de vínculo do pesquisador responsável - essa observação deve ser retirada do documento final)</w:t>
      </w:r>
    </w:p>
    <w:p w:rsidR="00000000" w:rsidDel="00000000" w:rsidP="00000000" w:rsidRDefault="00000000" w:rsidRPr="00000000" w14:paraId="00000007">
      <w:pP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ab/>
        <w:t xml:space="preserve">Eu,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(colocar o nome do pesquisador responsável)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pesquisador responsável pelo projeto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(colocar o título do projeto em destaque-entre aspas ou negrito)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declaro estar ciente e que cumprirei os termos da Resolução 466/2012 do Conselho Nacional de Saúde do Ministério da Saúde e legislação complementar relacionada, e me comprometo, entre outras responsabilidades, a: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(a)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assumir o compromisso de zelar pela privacidade e sigilo das informações;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(b)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tornar os resultados desta pesquisa públicos sejam eles favoráveis ou não, garantindo o sigilo relativo às propriedades intelectuais e também às patentes se for o caso; e,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(c)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comunicar o CEP sobre qualquer alteração no projeto de pesquisa, nos relatórios anuais ou através de comunicação protocolada, que me forem solicitadas.</w:t>
      </w:r>
    </w:p>
    <w:p w:rsidR="00000000" w:rsidDel="00000000" w:rsidP="00000000" w:rsidRDefault="00000000" w:rsidRPr="00000000" w14:paraId="00000009">
      <w:pP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0A">
      <w:pPr>
        <w:spacing w:after="0" w:line="276" w:lineRule="auto"/>
        <w:ind w:left="0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(colocar o nome da cidade)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(colocar a data DD/MM/AAAA)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              </w:t>
      </w:r>
    </w:p>
    <w:p w:rsidR="00000000" w:rsidDel="00000000" w:rsidP="00000000" w:rsidRDefault="00000000" w:rsidRPr="00000000" w14:paraId="0000000B">
      <w:pP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ind w:left="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ind w:left="0" w:firstLine="0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10">
      <w:pPr>
        <w:spacing w:after="0" w:line="276" w:lineRule="auto"/>
        <w:ind w:left="0" w:firstLine="0"/>
        <w:jc w:val="right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(Nome completo  do pesquisador responsável)</w:t>
      </w:r>
    </w:p>
    <w:p w:rsidR="00000000" w:rsidDel="00000000" w:rsidP="00000000" w:rsidRDefault="00000000" w:rsidRPr="00000000" w14:paraId="00000011">
      <w:pP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ind w:left="0" w:firstLine="0"/>
        <w:jc w:val="right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Se houver necessidade de mais de uma assinatura, adicionar o nome no título e texto do termo, atentando-se ao plural e quantos campos de assinatura forem necessários.</w:t>
      </w:r>
    </w:p>
    <w:p w:rsidR="00000000" w:rsidDel="00000000" w:rsidP="00000000" w:rsidRDefault="00000000" w:rsidRPr="00000000" w14:paraId="00000014">
      <w:pP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left="0" w:firstLine="0"/>
        <w:jc w:val="both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“Todos os campos em vermelho devem ser preenchidos, revisados e devem estar na cor preta no documento final. O que não se relacionar com o seu projeto de pesquisa, deverá ser retirado. Nenhum campo em vermelho deve ser mantido no documento final.” </w:t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40" w:w="11907" w:orient="portrait"/>
      <w:pgMar w:bottom="1418" w:top="1985" w:left="1418" w:right="1418" w:header="118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spacing w:after="0" w:line="240" w:lineRule="auto"/>
      <w:rPr>
        <w:rFonts w:ascii="Times New Roman" w:cs="Times New Roman" w:eastAsia="Times New Roman" w:hAnsi="Times New Roman"/>
        <w:b w:val="1"/>
        <w:i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-449579</wp:posOffset>
              </wp:positionV>
              <wp:extent cx="4025899" cy="927099"/>
              <wp:effectExtent b="0" l="0" r="0" t="0"/>
              <wp:wrapSquare wrapText="bothSides" distB="45720" distT="45720" distL="114300" distR="114300"/>
              <wp:docPr id="23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356863" y="3340263"/>
                        <a:ext cx="3978274" cy="8794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Instituto Federal de  Educação, Ciência e Tecnologia de Minas Gerais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Comitê de Ética em Pesquisa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E-mail:cepe@ifmg.edu.br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Telefone: (31) 2513-5249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Endereço: Av. Professor Mário Werneck, 2590, 8° andar, sala 805, Buritis, Belo Horizonte, Minas Gerais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-449579</wp:posOffset>
              </wp:positionV>
              <wp:extent cx="4025899" cy="927099"/>
              <wp:effectExtent b="0" l="0" r="0" t="0"/>
              <wp:wrapSquare wrapText="bothSides" distB="45720" distT="45720" distL="114300" distR="114300"/>
              <wp:docPr id="23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25899" cy="92709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6</wp:posOffset>
              </wp:positionH>
              <wp:positionV relativeFrom="paragraph">
                <wp:posOffset>-509900</wp:posOffset>
              </wp:positionV>
              <wp:extent cx="815340" cy="891540"/>
              <wp:wrapSquare wrapText="bothSides" distB="45720" distT="45720" distL="114300" distR="114300"/>
              <wp:docPr id="234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891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6A7C" w:rsidDel="00000000" w:rsidP="00000000" w:rsidRDefault="006D6A7C" w:rsidRPr="00000000" w14:paraId="63E0BCC7" w14:textId="7A817452">
                          <w:r w:rsidDel="00000000" w:rsidR="00000000" w:rsidRPr="006D6A7C">
                            <w:drawing>
                              <wp:inline distB="0" distT="0" distL="0" distR="0">
                                <wp:extent cx="631825" cy="731330"/>
                                <wp:effectExtent b="0" l="0" r="0" t="0"/>
                                <wp:docPr descr="Uma imagem contendo Ícone&#10;&#10;Descrição gerada automaticamente" id="1" name="Imagem 1"/>
                                <wp:cNvGraphicFramePr>
                                  <a:graphicFrameLocks noChangeAspect="1"/>
                                </wp:cNvGraphicFramePr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descr="Uma imagem contendo Ícone&#10;&#10;Descrição gerada automaticamente" id="1" name="Imagem 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6197" cy="73639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6</wp:posOffset>
              </wp:positionH>
              <wp:positionV relativeFrom="paragraph">
                <wp:posOffset>-509900</wp:posOffset>
              </wp:positionV>
              <wp:extent cx="815340" cy="891540"/>
              <wp:effectExtent b="0" l="0" r="0" t="0"/>
              <wp:wrapSquare wrapText="bothSides" distB="45720" distT="45720" distL="114300" distR="114300"/>
              <wp:docPr id="23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15340" cy="891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>
        <w:b w:val="1"/>
        <w:i w:val="1"/>
      </w:rPr>
    </w:pPr>
    <w:r w:rsidDel="00000000" w:rsidR="00000000" w:rsidRPr="00000000">
      <w:rPr>
        <w:b w:val="1"/>
        <w:i w:val="1"/>
        <w:rtl w:val="0"/>
      </w:rPr>
      <w:t xml:space="preserve">  </w: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-513079</wp:posOffset>
              </wp:positionV>
              <wp:extent cx="4025899" cy="927099"/>
              <wp:effectExtent b="0" l="0" r="0" t="0"/>
              <wp:wrapSquare wrapText="bothSides" distB="45720" distT="45720" distL="114300" distR="114300"/>
              <wp:docPr id="23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356863" y="3340263"/>
                        <a:ext cx="3978274" cy="8794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Instituto Federal de  Educação, Ciência e Tecnologia de Minas Gerais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Comitê de Ética em Pesquisa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E-mail:cepe@ifmg.edu.br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Telefone: (31) 2513-5249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Endereço: Av. Professor Mário Werneck, 2590, 8° andar, sala 805, Buritis, Belo Horizonte, Minas Gerais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-513079</wp:posOffset>
              </wp:positionV>
              <wp:extent cx="4025899" cy="927099"/>
              <wp:effectExtent b="0" l="0" r="0" t="0"/>
              <wp:wrapSquare wrapText="bothSides" distB="45720" distT="45720" distL="114300" distR="114300"/>
              <wp:docPr id="23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25899" cy="92709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45720" distT="45720" distL="114300" distR="114300" hidden="0" layoutInCell="1" locked="0" relativeHeight="0" simplePos="0">
          <wp:simplePos x="0" y="0"/>
          <wp:positionH relativeFrom="column">
            <wp:posOffset>6</wp:posOffset>
          </wp:positionH>
          <wp:positionV relativeFrom="paragraph">
            <wp:posOffset>-525775</wp:posOffset>
          </wp:positionV>
          <wp:extent cx="815340" cy="891540"/>
          <wp:effectExtent b="0" l="0" r="0" t="0"/>
          <wp:wrapSquare wrapText="bothSides" distB="45720" distT="45720" distL="114300" distR="114300"/>
          <wp:docPr id="23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5340" cy="8915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90AA7"/>
    <w:pPr>
      <w:spacing w:after="200" w:line="276" w:lineRule="auto"/>
    </w:pPr>
    <w:rPr>
      <w:rFonts w:ascii="Calibri" w:cs="Times New Roman" w:eastAsia="Calibri" w:hAnsi="Calibri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6B537B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</w:rPr>
  </w:style>
  <w:style w:type="character" w:styleId="Hyperlink">
    <w:name w:val="Hyperlink"/>
    <w:rsid w:val="0024268C"/>
    <w:rPr>
      <w:color w:val="0000ff"/>
      <w:u w:val="single"/>
    </w:rPr>
  </w:style>
  <w:style w:type="character" w:styleId="Hiperlink" w:customStyle="1">
    <w:name w:val="Hiperlink"/>
    <w:rsid w:val="0024268C"/>
    <w:rPr>
      <w:color w:val="0000ff"/>
      <w:u w:val="single"/>
    </w:rPr>
  </w:style>
  <w:style w:type="paragraph" w:styleId="Legenda">
    <w:name w:val="caption"/>
    <w:basedOn w:val="Normal"/>
    <w:next w:val="Normal"/>
    <w:qFormat w:val="1"/>
    <w:rsid w:val="001E3AAF"/>
    <w:pPr>
      <w:spacing w:after="0" w:line="240" w:lineRule="auto"/>
      <w:jc w:val="center"/>
    </w:pPr>
    <w:rPr>
      <w:rFonts w:ascii="Book Antiqua" w:eastAsia="Times New Roman" w:hAnsi="Book Antiqua"/>
      <w:snapToGrid w:val="0"/>
      <w:color w:val="808000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1E3AAF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</w:rPr>
  </w:style>
  <w:style w:type="character" w:styleId="CabealhoChar" w:customStyle="1">
    <w:name w:val="Cabeçalho Char"/>
    <w:basedOn w:val="Fontepargpadro"/>
    <w:link w:val="Cabealho"/>
    <w:uiPriority w:val="99"/>
    <w:rsid w:val="001E3AAF"/>
  </w:style>
  <w:style w:type="paragraph" w:styleId="Rodap">
    <w:name w:val="footer"/>
    <w:basedOn w:val="Normal"/>
    <w:link w:val="RodapChar"/>
    <w:uiPriority w:val="99"/>
    <w:unhideWhenUsed w:val="1"/>
    <w:rsid w:val="001E3AAF"/>
    <w:pPr>
      <w:tabs>
        <w:tab w:val="center" w:pos="4252"/>
        <w:tab w:val="right" w:pos="8504"/>
      </w:tabs>
      <w:spacing w:after="0" w:line="240" w:lineRule="auto"/>
    </w:pPr>
    <w:rPr>
      <w:rFonts w:asciiTheme="minorHAnsi" w:cstheme="minorBidi" w:eastAsiaTheme="minorHAnsi" w:hAnsiTheme="minorHAnsi"/>
    </w:rPr>
  </w:style>
  <w:style w:type="character" w:styleId="RodapChar" w:customStyle="1">
    <w:name w:val="Rodapé Char"/>
    <w:basedOn w:val="Fontepargpadro"/>
    <w:link w:val="Rodap"/>
    <w:uiPriority w:val="99"/>
    <w:rsid w:val="001E3AAF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Relationship Id="rId3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2" Type="http://schemas.openxmlformats.org/officeDocument/2006/relationships/image" Target="media/image4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gdyzFUXVl7faZvx77vRLv8gAFA==">AMUW2mUYKq7P/76/6JvPjheGblaLr5WaUx+4AQWu+a8aUEsrOxEGrDFdQPIuuEv2+lioktbSqN+5UBXIv0elZiPZYd4Ra6Qm5s26NowyRVyuqWVoYt140/E=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2021-11-23T15:46:00Z</dcterms:created>
  <dc:creator>Leticia Figueira Freitas</dc:creator>
</cp:coreProperties>
</file>