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DECLARAÇÃO DE ANUÊNCIA DA CHEFIA IMEDIATA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1417" w:right="1433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(Servidor Técnico-administrativo)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98" w:line="240" w:lineRule="auto"/>
        <w:ind w:left="2976" w:right="3100" w:firstLine="0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98" w:line="240" w:lineRule="auto"/>
        <w:ind w:left="2976" w:right="310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DECLARAÇÃO </w:t>
      </w:r>
    </w:p>
    <w:p w:rsidR="00000000" w:rsidDel="00000000" w:rsidP="00000000" w:rsidRDefault="00000000" w:rsidRPr="00000000" w14:paraId="00000005">
      <w:pPr>
        <w:spacing w:after="0" w:before="298" w:line="240" w:lineRule="auto"/>
        <w:ind w:left="2976" w:right="310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317" w:line="360" w:lineRule="auto"/>
        <w:ind w:right="-18" w:firstLine="73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Declaro para os fins que se fizerem necessários que o(a) servidor(a) ___________________, SIAPE Nº _____________, lotado no Campus Ribeirão das Neves, tem a anuência para propor ou participar como membro do Evento de Ensino intitulado __________________________________________________, com carga horária semanal de ____ horas. </w:t>
      </w:r>
    </w:p>
    <w:p w:rsidR="00000000" w:rsidDel="00000000" w:rsidP="00000000" w:rsidRDefault="00000000" w:rsidRPr="00000000" w14:paraId="00000007">
      <w:pPr>
        <w:spacing w:after="0" w:before="278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Ribeirão das Neves, ___ de ________ de 2024.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0" w:before="662" w:line="240" w:lineRule="auto"/>
        <w:ind w:right="-63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-63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ASSINATURA DA CHEFIA IMEDIATA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54380" cy="7429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rtl w:val="0"/>
      </w:rPr>
      <w:t xml:space="preserve">MINISTÉRIO DA EDUCAÇÃO</w:t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  <w:rtl w:val="0"/>
      </w:rPr>
      <w:t xml:space="preserve">CAMPUS RIBEIRÃO DAS NEVES</w:t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Q7Fh1F0eir75pMeYsZVapRrDdA==">CgMxLjAyCGguZ2pkZ3hzOAByITE2MXJOTm9KVGFyUWpBQnFvMUZMaThNdWlJZXVxRjhRMw==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